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26" w:rsidRPr="00426ED3" w:rsidRDefault="000E6826" w:rsidP="00426ED3">
      <w:pPr>
        <w:tabs>
          <w:tab w:val="left" w:pos="5"/>
        </w:tabs>
        <w:spacing w:line="360" w:lineRule="auto"/>
        <w:jc w:val="center"/>
        <w:rPr>
          <w:rFonts w:ascii="仿宋_GB2312" w:eastAsia="仿宋_GB2312" w:hAnsi="宋体"/>
          <w:b/>
          <w:sz w:val="24"/>
        </w:rPr>
      </w:pPr>
      <w:r w:rsidRPr="00426ED3">
        <w:rPr>
          <w:rFonts w:ascii="仿宋_GB2312" w:eastAsia="仿宋_GB2312" w:hAnsi="宋体" w:hint="eastAsia"/>
          <w:b/>
          <w:sz w:val="24"/>
        </w:rPr>
        <w:t>河南财经政法大学经济学院</w:t>
      </w:r>
    </w:p>
    <w:p w:rsidR="000E6826" w:rsidRPr="00426ED3" w:rsidRDefault="000E6826" w:rsidP="00426ED3">
      <w:pPr>
        <w:tabs>
          <w:tab w:val="left" w:pos="5"/>
        </w:tabs>
        <w:spacing w:line="360" w:lineRule="auto"/>
        <w:jc w:val="center"/>
        <w:rPr>
          <w:rFonts w:ascii="仿宋_GB2312" w:eastAsia="仿宋_GB2312" w:hAnsi="宋体"/>
          <w:b/>
          <w:sz w:val="24"/>
        </w:rPr>
      </w:pPr>
      <w:r w:rsidRPr="00426ED3">
        <w:rPr>
          <w:rFonts w:ascii="仿宋_GB2312" w:eastAsia="仿宋_GB2312" w:hAnsi="宋体" w:hint="eastAsia"/>
          <w:b/>
          <w:sz w:val="24"/>
        </w:rPr>
        <w:t>202</w:t>
      </w:r>
      <w:r w:rsidR="00CC6E8E" w:rsidRPr="00426ED3">
        <w:rPr>
          <w:rFonts w:ascii="仿宋_GB2312" w:eastAsia="仿宋_GB2312" w:hAnsi="宋体" w:hint="eastAsia"/>
          <w:b/>
          <w:sz w:val="24"/>
        </w:rPr>
        <w:t>1</w:t>
      </w:r>
      <w:r w:rsidR="00C429D0" w:rsidRPr="00426ED3">
        <w:rPr>
          <w:rFonts w:ascii="仿宋_GB2312" w:eastAsia="仿宋_GB2312" w:hAnsi="宋体" w:hint="eastAsia"/>
          <w:b/>
          <w:sz w:val="24"/>
        </w:rPr>
        <w:t>年硕士研究生复试工作办法</w:t>
      </w:r>
    </w:p>
    <w:p w:rsidR="000E6826" w:rsidRPr="00A616C5" w:rsidRDefault="000E6826" w:rsidP="00A616C5">
      <w:pPr>
        <w:tabs>
          <w:tab w:val="left" w:pos="5"/>
        </w:tabs>
        <w:spacing w:line="300" w:lineRule="auto"/>
        <w:ind w:firstLineChars="196" w:firstLine="470"/>
        <w:rPr>
          <w:rFonts w:ascii="仿宋_GB2312" w:eastAsia="仿宋_GB2312" w:hAnsi="宋体"/>
          <w:sz w:val="24"/>
        </w:rPr>
      </w:pPr>
      <w:r w:rsidRPr="00A616C5">
        <w:rPr>
          <w:rFonts w:ascii="仿宋_GB2312" w:eastAsia="仿宋_GB2312" w:hAnsi="宋体" w:hint="eastAsia"/>
          <w:sz w:val="24"/>
        </w:rPr>
        <w:t>根据《河南财经政法大学202</w:t>
      </w:r>
      <w:r w:rsidR="00CC6E8E" w:rsidRPr="00A616C5">
        <w:rPr>
          <w:rFonts w:ascii="仿宋_GB2312" w:eastAsia="仿宋_GB2312" w:hAnsi="宋体" w:hint="eastAsia"/>
          <w:sz w:val="24"/>
        </w:rPr>
        <w:t>1</w:t>
      </w:r>
      <w:r w:rsidRPr="00A616C5">
        <w:rPr>
          <w:rFonts w:ascii="仿宋_GB2312" w:eastAsia="仿宋_GB2312" w:hAnsi="宋体" w:hint="eastAsia"/>
          <w:sz w:val="24"/>
        </w:rPr>
        <w:t>年硕士研究生复试工作方案》</w:t>
      </w:r>
      <w:r w:rsidR="003D2E3F" w:rsidRPr="00A616C5">
        <w:rPr>
          <w:rFonts w:ascii="仿宋_GB2312" w:eastAsia="仿宋_GB2312" w:hAnsi="宋体" w:hint="eastAsia"/>
          <w:sz w:val="24"/>
        </w:rPr>
        <w:t>，经学院研究生招生工作领导小组研究，</w:t>
      </w:r>
      <w:r w:rsidRPr="00A616C5">
        <w:rPr>
          <w:rFonts w:ascii="仿宋_GB2312" w:eastAsia="仿宋_GB2312" w:hAnsi="宋体" w:hint="eastAsia"/>
          <w:sz w:val="24"/>
        </w:rPr>
        <w:t>经济学院202</w:t>
      </w:r>
      <w:r w:rsidR="00CC6E8E" w:rsidRPr="00A616C5">
        <w:rPr>
          <w:rFonts w:ascii="仿宋_GB2312" w:eastAsia="仿宋_GB2312" w:hAnsi="宋体" w:hint="eastAsia"/>
          <w:sz w:val="24"/>
        </w:rPr>
        <w:t>1</w:t>
      </w:r>
      <w:r w:rsidR="003D2E3F" w:rsidRPr="00A616C5">
        <w:rPr>
          <w:rFonts w:ascii="仿宋_GB2312" w:eastAsia="仿宋_GB2312" w:hAnsi="宋体" w:hint="eastAsia"/>
          <w:sz w:val="24"/>
        </w:rPr>
        <w:t>年硕士研究生复试工作</w:t>
      </w:r>
      <w:r w:rsidRPr="00A616C5">
        <w:rPr>
          <w:rFonts w:ascii="仿宋_GB2312" w:eastAsia="仿宋_GB2312" w:hAnsi="宋体" w:hint="eastAsia"/>
          <w:sz w:val="24"/>
        </w:rPr>
        <w:t>安排</w:t>
      </w:r>
      <w:r w:rsidR="003D2E3F" w:rsidRPr="00A616C5">
        <w:rPr>
          <w:rFonts w:ascii="仿宋_GB2312" w:eastAsia="仿宋_GB2312" w:hAnsi="宋体" w:hint="eastAsia"/>
          <w:sz w:val="24"/>
        </w:rPr>
        <w:t>如下：</w:t>
      </w:r>
    </w:p>
    <w:p w:rsidR="00EE3D4A" w:rsidRDefault="000E6826" w:rsidP="00EE3D4A">
      <w:pPr>
        <w:spacing w:line="300" w:lineRule="auto"/>
        <w:ind w:firstLineChars="196" w:firstLine="472"/>
        <w:rPr>
          <w:rFonts w:ascii="仿宋_GB2312" w:eastAsia="仿宋_GB2312" w:hAnsi="宋体" w:hint="eastAsia"/>
          <w:b/>
          <w:sz w:val="24"/>
        </w:rPr>
      </w:pPr>
      <w:r w:rsidRPr="00A616C5">
        <w:rPr>
          <w:rFonts w:ascii="仿宋_GB2312" w:eastAsia="仿宋_GB2312" w:hAnsi="宋体" w:hint="eastAsia"/>
          <w:b/>
          <w:sz w:val="24"/>
        </w:rPr>
        <w:t>一、复试形式及准备</w:t>
      </w:r>
    </w:p>
    <w:p w:rsidR="000E6826" w:rsidRPr="00A616C5" w:rsidRDefault="000E6826" w:rsidP="00EE3D4A">
      <w:pPr>
        <w:spacing w:line="300" w:lineRule="auto"/>
        <w:ind w:firstLineChars="196" w:firstLine="470"/>
        <w:rPr>
          <w:rFonts w:ascii="仿宋_GB2312" w:eastAsia="仿宋_GB2312" w:hAnsi="宋体"/>
          <w:sz w:val="24"/>
        </w:rPr>
      </w:pPr>
      <w:r w:rsidRPr="00A616C5">
        <w:rPr>
          <w:rFonts w:ascii="仿宋_GB2312" w:eastAsia="仿宋_GB2312" w:hAnsi="宋体" w:hint="eastAsia"/>
          <w:sz w:val="24"/>
        </w:rPr>
        <w:t>1.复试形式</w:t>
      </w:r>
    </w:p>
    <w:p w:rsidR="00EE3D4A" w:rsidRDefault="003A4D61" w:rsidP="00EE3D4A">
      <w:pPr>
        <w:spacing w:line="300" w:lineRule="auto"/>
        <w:ind w:firstLineChars="200" w:firstLine="480"/>
        <w:rPr>
          <w:rFonts w:ascii="仿宋_GB2312" w:eastAsia="仿宋_GB2312" w:hAnsi="宋体" w:hint="eastAsia"/>
          <w:sz w:val="24"/>
        </w:rPr>
      </w:pPr>
      <w:r w:rsidRPr="00A616C5">
        <w:rPr>
          <w:rFonts w:ascii="仿宋_GB2312" w:eastAsia="仿宋_GB2312" w:hAnsi="宋体" w:hint="eastAsia"/>
          <w:sz w:val="24"/>
        </w:rPr>
        <w:t>经济学院202</w:t>
      </w:r>
      <w:r w:rsidR="00CC6E8E" w:rsidRPr="00A616C5">
        <w:rPr>
          <w:rFonts w:ascii="仿宋_GB2312" w:eastAsia="仿宋_GB2312" w:hAnsi="宋体" w:hint="eastAsia"/>
          <w:sz w:val="24"/>
        </w:rPr>
        <w:t>1</w:t>
      </w:r>
      <w:r w:rsidRPr="00A616C5">
        <w:rPr>
          <w:rFonts w:ascii="仿宋_GB2312" w:eastAsia="仿宋_GB2312" w:hAnsi="宋体" w:hint="eastAsia"/>
          <w:sz w:val="24"/>
        </w:rPr>
        <w:t>年硕士研究生招生复试采取网络远程的</w:t>
      </w:r>
      <w:r w:rsidR="00CC6E8E" w:rsidRPr="00A616C5">
        <w:rPr>
          <w:rFonts w:ascii="仿宋_GB2312" w:eastAsia="仿宋_GB2312" w:hAnsi="宋体" w:hint="eastAsia"/>
          <w:sz w:val="24"/>
        </w:rPr>
        <w:t>方</w:t>
      </w:r>
      <w:r w:rsidRPr="00A616C5">
        <w:rPr>
          <w:rFonts w:ascii="仿宋_GB2312" w:eastAsia="仿宋_GB2312" w:hAnsi="宋体" w:hint="eastAsia"/>
          <w:sz w:val="24"/>
        </w:rPr>
        <w:t>式进行，统一使用</w:t>
      </w:r>
      <w:r w:rsidR="003A0980" w:rsidRPr="00A616C5">
        <w:rPr>
          <w:rFonts w:ascii="仿宋_GB2312" w:eastAsia="仿宋_GB2312" w:hAnsi="宋体" w:hint="eastAsia"/>
          <w:sz w:val="24"/>
        </w:rPr>
        <w:t>“</w:t>
      </w:r>
      <w:r w:rsidRPr="00A616C5">
        <w:rPr>
          <w:rFonts w:ascii="仿宋_GB2312" w:eastAsia="仿宋_GB2312" w:hAnsi="宋体" w:hint="eastAsia"/>
          <w:sz w:val="24"/>
        </w:rPr>
        <w:t>河南财经政法大学研究生招生远程复试平台</w:t>
      </w:r>
      <w:r w:rsidR="003A0980" w:rsidRPr="00A616C5">
        <w:rPr>
          <w:rFonts w:ascii="仿宋_GB2312" w:eastAsia="仿宋_GB2312" w:hAnsi="宋体" w:hint="eastAsia"/>
          <w:sz w:val="24"/>
        </w:rPr>
        <w:t>”</w:t>
      </w:r>
      <w:r w:rsidRPr="00A616C5">
        <w:rPr>
          <w:rFonts w:ascii="仿宋_GB2312" w:eastAsia="仿宋_GB2312" w:hAnsi="宋体" w:hint="eastAsia"/>
          <w:sz w:val="24"/>
        </w:rPr>
        <w:t>。</w:t>
      </w:r>
    </w:p>
    <w:p w:rsidR="00EE3D4A" w:rsidRDefault="000E6826" w:rsidP="00EE3D4A">
      <w:pPr>
        <w:spacing w:line="300" w:lineRule="auto"/>
        <w:ind w:firstLineChars="200" w:firstLine="480"/>
        <w:rPr>
          <w:rFonts w:ascii="仿宋_GB2312" w:eastAsia="仿宋_GB2312" w:hAnsi="宋体" w:hint="eastAsia"/>
          <w:bCs/>
          <w:sz w:val="24"/>
        </w:rPr>
      </w:pPr>
      <w:r w:rsidRPr="00A616C5">
        <w:rPr>
          <w:rFonts w:ascii="仿宋_GB2312" w:eastAsia="仿宋_GB2312" w:hAnsi="宋体" w:hint="eastAsia"/>
          <w:sz w:val="24"/>
        </w:rPr>
        <w:t>2</w:t>
      </w:r>
      <w:r w:rsidRPr="00A616C5">
        <w:rPr>
          <w:rFonts w:ascii="仿宋_GB2312" w:eastAsia="仿宋_GB2312" w:hAnsi="宋体" w:hint="eastAsia"/>
          <w:bCs/>
          <w:sz w:val="24"/>
        </w:rPr>
        <w:t>.考生准备工作</w:t>
      </w:r>
    </w:p>
    <w:p w:rsidR="00EE3D4A" w:rsidRDefault="000E6826" w:rsidP="00EE3D4A">
      <w:pPr>
        <w:spacing w:line="300" w:lineRule="auto"/>
        <w:ind w:firstLineChars="200" w:firstLine="480"/>
        <w:rPr>
          <w:rFonts w:ascii="仿宋_GB2312" w:eastAsia="仿宋_GB2312" w:hAnsi="宋体" w:hint="eastAsia"/>
          <w:bCs/>
          <w:sz w:val="24"/>
        </w:rPr>
      </w:pPr>
      <w:r w:rsidRPr="00A616C5">
        <w:rPr>
          <w:rFonts w:ascii="仿宋_GB2312" w:eastAsia="仿宋_GB2312" w:hAnsi="宋体" w:hint="eastAsia"/>
          <w:bCs/>
          <w:sz w:val="24"/>
        </w:rPr>
        <w:t>（1）准备远程复试的设备。</w:t>
      </w:r>
      <w:r w:rsidR="00CC6E8E" w:rsidRPr="00A616C5">
        <w:rPr>
          <w:rFonts w:ascii="仿宋_GB2312" w:eastAsia="仿宋_GB2312" w:hAnsi="宋体" w:hint="eastAsia"/>
          <w:bCs/>
          <w:sz w:val="24"/>
        </w:rPr>
        <w:t>考生需提前</w:t>
      </w:r>
      <w:proofErr w:type="gramStart"/>
      <w:r w:rsidR="00CC6E8E" w:rsidRPr="00A616C5">
        <w:rPr>
          <w:rFonts w:ascii="仿宋_GB2312" w:eastAsia="仿宋_GB2312" w:hAnsi="宋体" w:hint="eastAsia"/>
          <w:bCs/>
          <w:sz w:val="24"/>
        </w:rPr>
        <w:t>下载腾讯会议</w:t>
      </w:r>
      <w:proofErr w:type="gramEnd"/>
      <w:r w:rsidR="00CC6E8E" w:rsidRPr="00A616C5">
        <w:rPr>
          <w:rFonts w:ascii="仿宋_GB2312" w:eastAsia="仿宋_GB2312" w:hAnsi="宋体" w:hint="eastAsia"/>
          <w:bCs/>
          <w:sz w:val="24"/>
        </w:rPr>
        <w:t>软件，并提前备好两个手机号，分别在电脑端、手机</w:t>
      </w:r>
      <w:proofErr w:type="gramStart"/>
      <w:r w:rsidR="00CC6E8E" w:rsidRPr="00A616C5">
        <w:rPr>
          <w:rFonts w:ascii="仿宋_GB2312" w:eastAsia="仿宋_GB2312" w:hAnsi="宋体" w:hint="eastAsia"/>
          <w:bCs/>
          <w:sz w:val="24"/>
        </w:rPr>
        <w:t>端注册腾讯</w:t>
      </w:r>
      <w:proofErr w:type="gramEnd"/>
      <w:r w:rsidR="00CC6E8E" w:rsidRPr="00A616C5">
        <w:rPr>
          <w:rFonts w:ascii="仿宋_GB2312" w:eastAsia="仿宋_GB2312" w:hAnsi="宋体" w:hint="eastAsia"/>
          <w:bCs/>
          <w:sz w:val="24"/>
        </w:rPr>
        <w:t>会议账号；</w:t>
      </w:r>
      <w:r w:rsidRPr="00A616C5">
        <w:rPr>
          <w:rFonts w:ascii="仿宋_GB2312" w:eastAsia="仿宋_GB2312" w:hAnsi="宋体" w:hint="eastAsia"/>
          <w:bCs/>
          <w:sz w:val="24"/>
        </w:rPr>
        <w:t>准备两台设备（带摄像功能的手机、平板、电脑、笔记本等）才能参加考试，积极准备设备并安装好必要软件。</w:t>
      </w:r>
    </w:p>
    <w:p w:rsidR="00EE3D4A" w:rsidRDefault="000E6826" w:rsidP="00EE3D4A">
      <w:pPr>
        <w:spacing w:line="300" w:lineRule="auto"/>
        <w:ind w:firstLineChars="200" w:firstLine="480"/>
        <w:rPr>
          <w:rFonts w:ascii="仿宋_GB2312" w:eastAsia="仿宋_GB2312" w:hAnsi="宋体" w:hint="eastAsia"/>
          <w:bCs/>
          <w:sz w:val="24"/>
        </w:rPr>
      </w:pPr>
      <w:r w:rsidRPr="00A616C5">
        <w:rPr>
          <w:rFonts w:ascii="仿宋_GB2312" w:eastAsia="仿宋_GB2312" w:hAnsi="宋体" w:hint="eastAsia"/>
          <w:bCs/>
          <w:sz w:val="24"/>
        </w:rPr>
        <w:t>（2）复试环境。准备安静的应试房间，需要具有良好照明条件和稳定的网络；房间内要有简单桌凳，桌面保持干净整洁；确保摄像设备能完整清晰拍摄到桌面、考生上半身和房间背景，不得有任何遮挡。</w:t>
      </w:r>
    </w:p>
    <w:p w:rsidR="00EE3D4A" w:rsidRDefault="000E6826" w:rsidP="00EE3D4A">
      <w:pPr>
        <w:spacing w:line="300" w:lineRule="auto"/>
        <w:ind w:firstLineChars="200" w:firstLine="480"/>
        <w:rPr>
          <w:rFonts w:ascii="仿宋_GB2312" w:eastAsia="仿宋_GB2312" w:hAnsi="宋体" w:hint="eastAsia"/>
          <w:bCs/>
          <w:sz w:val="24"/>
        </w:rPr>
      </w:pPr>
      <w:r w:rsidRPr="00A616C5">
        <w:rPr>
          <w:rFonts w:ascii="仿宋_GB2312" w:eastAsia="仿宋_GB2312" w:hAnsi="宋体" w:hint="eastAsia"/>
          <w:bCs/>
          <w:sz w:val="24"/>
        </w:rPr>
        <w:t>（3）复试文具。提前准备</w:t>
      </w:r>
      <w:r w:rsidR="00CC6E8E" w:rsidRPr="00A616C5">
        <w:rPr>
          <w:rFonts w:ascii="仿宋_GB2312" w:eastAsia="仿宋_GB2312" w:hAnsi="宋体" w:hint="eastAsia"/>
          <w:bCs/>
          <w:sz w:val="24"/>
        </w:rPr>
        <w:t>答题纸（学校统一）、空白演草纸、</w:t>
      </w:r>
      <w:r w:rsidRPr="00A616C5">
        <w:rPr>
          <w:rFonts w:ascii="仿宋_GB2312" w:eastAsia="仿宋_GB2312" w:hAnsi="宋体" w:hint="eastAsia"/>
          <w:bCs/>
          <w:sz w:val="24"/>
        </w:rPr>
        <w:t>考试用笔等文具，使用前需向监考老师双面展示纸张或其他文具无任何标记。</w:t>
      </w:r>
    </w:p>
    <w:p w:rsidR="00EE3D4A" w:rsidRDefault="000E6826" w:rsidP="00EE3D4A">
      <w:pPr>
        <w:spacing w:line="300" w:lineRule="auto"/>
        <w:ind w:firstLineChars="200" w:firstLine="480"/>
        <w:rPr>
          <w:rFonts w:ascii="仿宋_GB2312" w:eastAsia="仿宋_GB2312" w:hAnsi="宋体" w:hint="eastAsia"/>
          <w:bCs/>
          <w:sz w:val="24"/>
        </w:rPr>
      </w:pPr>
      <w:r w:rsidRPr="00A616C5">
        <w:rPr>
          <w:rFonts w:ascii="仿宋_GB2312" w:eastAsia="仿宋_GB2312" w:hAnsi="宋体" w:hint="eastAsia"/>
          <w:bCs/>
          <w:sz w:val="24"/>
        </w:rPr>
        <w:t>（4）个人证件。需提前备好个人身份证、准考证，并置于桌面</w:t>
      </w:r>
      <w:r w:rsidR="00CC6E8E" w:rsidRPr="00A616C5">
        <w:rPr>
          <w:rFonts w:ascii="仿宋_GB2312" w:eastAsia="仿宋_GB2312" w:hAnsi="宋体" w:hint="eastAsia"/>
          <w:bCs/>
          <w:sz w:val="24"/>
        </w:rPr>
        <w:t>随时</w:t>
      </w:r>
      <w:r w:rsidRPr="00A616C5">
        <w:rPr>
          <w:rFonts w:ascii="仿宋_GB2312" w:eastAsia="仿宋_GB2312" w:hAnsi="宋体" w:hint="eastAsia"/>
          <w:bCs/>
          <w:sz w:val="24"/>
        </w:rPr>
        <w:t>备查。</w:t>
      </w:r>
    </w:p>
    <w:p w:rsidR="00EE3D4A" w:rsidRDefault="00797F9D" w:rsidP="00EE3D4A">
      <w:pPr>
        <w:spacing w:line="300" w:lineRule="auto"/>
        <w:ind w:firstLineChars="200" w:firstLine="482"/>
        <w:rPr>
          <w:rFonts w:ascii="仿宋_GB2312" w:eastAsia="仿宋_GB2312" w:hAnsi="宋体" w:hint="eastAsia"/>
          <w:b/>
          <w:sz w:val="24"/>
        </w:rPr>
      </w:pPr>
      <w:r w:rsidRPr="00A616C5">
        <w:rPr>
          <w:rFonts w:ascii="仿宋_GB2312" w:eastAsia="仿宋_GB2312" w:hAnsi="宋体" w:hint="eastAsia"/>
          <w:b/>
          <w:sz w:val="24"/>
        </w:rPr>
        <w:t>二</w:t>
      </w:r>
      <w:r w:rsidR="000E6826" w:rsidRPr="00A616C5">
        <w:rPr>
          <w:rFonts w:ascii="仿宋_GB2312" w:eastAsia="仿宋_GB2312" w:hAnsi="宋体" w:hint="eastAsia"/>
          <w:b/>
          <w:sz w:val="24"/>
        </w:rPr>
        <w:t>、复试内容及要求</w:t>
      </w:r>
    </w:p>
    <w:p w:rsidR="00EE3D4A" w:rsidRDefault="000E6826" w:rsidP="00A616C5">
      <w:pPr>
        <w:spacing w:line="300" w:lineRule="auto"/>
        <w:ind w:firstLineChars="200" w:firstLine="480"/>
        <w:rPr>
          <w:rFonts w:ascii="仿宋_GB2312" w:eastAsia="仿宋_GB2312" w:hAnsi="宋体" w:hint="eastAsia"/>
          <w:sz w:val="24"/>
        </w:rPr>
      </w:pPr>
      <w:r w:rsidRPr="00A616C5">
        <w:rPr>
          <w:rFonts w:ascii="仿宋_GB2312" w:eastAsia="仿宋_GB2312" w:hAnsi="宋体" w:hint="eastAsia"/>
          <w:sz w:val="24"/>
        </w:rPr>
        <w:t>1.复试主要内容包括：专业课笔试、专业综合测试（面试）、英语能力测试。同等学力考生须加试两门报考专业本科阶段主干课程。</w:t>
      </w:r>
    </w:p>
    <w:p w:rsidR="00EE3D4A" w:rsidRDefault="000E6826" w:rsidP="00EE3D4A">
      <w:pPr>
        <w:spacing w:line="300" w:lineRule="auto"/>
        <w:ind w:firstLineChars="200" w:firstLine="480"/>
        <w:rPr>
          <w:rFonts w:ascii="仿宋_GB2312" w:eastAsia="仿宋_GB2312" w:hAnsi="宋体" w:hint="eastAsia"/>
          <w:sz w:val="24"/>
        </w:rPr>
      </w:pPr>
      <w:r w:rsidRPr="00A616C5">
        <w:rPr>
          <w:rFonts w:ascii="仿宋_GB2312" w:eastAsia="仿宋_GB2312" w:hAnsi="宋体" w:hint="eastAsia"/>
          <w:sz w:val="24"/>
        </w:rPr>
        <w:t>2.专业课笔试</w:t>
      </w:r>
      <w:r w:rsidRPr="00A616C5">
        <w:rPr>
          <w:rFonts w:ascii="仿宋_GB2312" w:eastAsia="仿宋_GB2312" w:hint="eastAsia"/>
          <w:sz w:val="24"/>
        </w:rPr>
        <w:t>考察考生</w:t>
      </w:r>
      <w:r w:rsidR="00E515ED" w:rsidRPr="00A616C5">
        <w:rPr>
          <w:rFonts w:ascii="仿宋_GB2312" w:eastAsia="仿宋_GB2312" w:hint="eastAsia"/>
          <w:sz w:val="24"/>
        </w:rPr>
        <w:t>逻辑能力、专业素养、科研创新能力，</w:t>
      </w:r>
      <w:r w:rsidRPr="00A616C5">
        <w:rPr>
          <w:rFonts w:ascii="仿宋_GB2312" w:eastAsia="仿宋_GB2312" w:hAnsi="宋体" w:hint="eastAsia"/>
          <w:sz w:val="24"/>
        </w:rPr>
        <w:t>专业课笔试试卷分数为100分，考试时长为</w:t>
      </w:r>
      <w:r w:rsidRPr="00A616C5">
        <w:rPr>
          <w:rFonts w:ascii="仿宋_GB2312" w:eastAsia="仿宋_GB2312" w:hAnsi="宋体"/>
          <w:sz w:val="24"/>
        </w:rPr>
        <w:t>6</w:t>
      </w:r>
      <w:r w:rsidRPr="00A616C5">
        <w:rPr>
          <w:rFonts w:ascii="仿宋_GB2312" w:eastAsia="仿宋_GB2312" w:hAnsi="宋体" w:hint="eastAsia"/>
          <w:sz w:val="24"/>
        </w:rPr>
        <w:t>0分钟。</w:t>
      </w:r>
    </w:p>
    <w:p w:rsidR="00EE3D4A" w:rsidRDefault="00EE3D4A" w:rsidP="00EE3D4A">
      <w:pPr>
        <w:spacing w:line="300" w:lineRule="auto"/>
        <w:ind w:firstLineChars="200" w:firstLine="480"/>
        <w:rPr>
          <w:rFonts w:ascii="仿宋_GB2312" w:eastAsia="仿宋_GB2312" w:hint="eastAsia"/>
          <w:sz w:val="24"/>
        </w:rPr>
      </w:pPr>
      <w:r>
        <w:rPr>
          <w:rFonts w:ascii="仿宋_GB2312" w:eastAsia="仿宋_GB2312" w:hint="eastAsia"/>
          <w:sz w:val="24"/>
        </w:rPr>
        <w:t>3</w:t>
      </w:r>
      <w:r w:rsidR="000E6826" w:rsidRPr="00A616C5">
        <w:rPr>
          <w:rFonts w:ascii="仿宋_GB2312" w:eastAsia="仿宋_GB2312" w:hint="eastAsia"/>
          <w:sz w:val="24"/>
        </w:rPr>
        <w:t>.专业综合测试以面试形式</w:t>
      </w:r>
      <w:r w:rsidR="00797F9D" w:rsidRPr="00A616C5">
        <w:rPr>
          <w:rFonts w:ascii="仿宋_GB2312" w:eastAsia="仿宋_GB2312" w:hint="eastAsia"/>
          <w:sz w:val="24"/>
        </w:rPr>
        <w:t>进行</w:t>
      </w:r>
      <w:r w:rsidR="000E6826" w:rsidRPr="00A616C5">
        <w:rPr>
          <w:rFonts w:ascii="仿宋_GB2312" w:eastAsia="仿宋_GB2312" w:hint="eastAsia"/>
          <w:sz w:val="24"/>
        </w:rPr>
        <w:t>，</w:t>
      </w:r>
      <w:r w:rsidR="00E515ED" w:rsidRPr="00A616C5">
        <w:rPr>
          <w:rFonts w:ascii="仿宋_GB2312" w:eastAsia="仿宋_GB2312" w:hint="eastAsia"/>
          <w:sz w:val="24"/>
        </w:rPr>
        <w:t>重点</w:t>
      </w:r>
      <w:r w:rsidR="000E6826" w:rsidRPr="00A616C5">
        <w:rPr>
          <w:rFonts w:ascii="仿宋_GB2312" w:eastAsia="仿宋_GB2312" w:hint="eastAsia"/>
          <w:sz w:val="24"/>
        </w:rPr>
        <w:t>考</w:t>
      </w:r>
      <w:r w:rsidR="00797F9D" w:rsidRPr="00A616C5">
        <w:rPr>
          <w:rFonts w:ascii="仿宋_GB2312" w:eastAsia="仿宋_GB2312" w:hint="eastAsia"/>
          <w:sz w:val="24"/>
        </w:rPr>
        <w:t>查</w:t>
      </w:r>
      <w:r w:rsidR="000E6826" w:rsidRPr="00A616C5">
        <w:rPr>
          <w:rFonts w:ascii="仿宋_GB2312" w:eastAsia="仿宋_GB2312" w:hint="eastAsia"/>
          <w:sz w:val="24"/>
        </w:rPr>
        <w:t>考生的思想品德、综合素质和学</w:t>
      </w:r>
      <w:proofErr w:type="gramStart"/>
      <w:r w:rsidR="000E6826" w:rsidRPr="00A616C5">
        <w:rPr>
          <w:rFonts w:ascii="仿宋_GB2312" w:eastAsia="仿宋_GB2312" w:hint="eastAsia"/>
          <w:sz w:val="24"/>
        </w:rPr>
        <w:t>研</w:t>
      </w:r>
      <w:proofErr w:type="gramEnd"/>
      <w:r w:rsidR="000E6826" w:rsidRPr="00A616C5">
        <w:rPr>
          <w:rFonts w:ascii="仿宋_GB2312" w:eastAsia="仿宋_GB2312" w:hint="eastAsia"/>
          <w:sz w:val="24"/>
        </w:rPr>
        <w:t>能力，包括专业知识掌握和综合运用情况、语言表达能</w:t>
      </w:r>
      <w:r w:rsidR="00797F9D" w:rsidRPr="00A616C5">
        <w:rPr>
          <w:rFonts w:ascii="仿宋_GB2312" w:eastAsia="仿宋_GB2312" w:hint="eastAsia"/>
          <w:sz w:val="24"/>
        </w:rPr>
        <w:t>力、创新意识及实践能力、人文素质等；每位考生专业综合测试时间不</w:t>
      </w:r>
      <w:r w:rsidR="000E6826" w:rsidRPr="00A616C5">
        <w:rPr>
          <w:rFonts w:ascii="仿宋_GB2312" w:eastAsia="仿宋_GB2312" w:hint="eastAsia"/>
          <w:sz w:val="24"/>
        </w:rPr>
        <w:t>少于20分钟，满分为100分。</w:t>
      </w:r>
    </w:p>
    <w:p w:rsidR="00EE3D4A" w:rsidRDefault="00EE3D4A" w:rsidP="00EE3D4A">
      <w:pPr>
        <w:spacing w:line="300" w:lineRule="auto"/>
        <w:ind w:firstLineChars="200" w:firstLine="480"/>
        <w:rPr>
          <w:rFonts w:ascii="仿宋_GB2312" w:eastAsia="仿宋_GB2312" w:hint="eastAsia"/>
          <w:sz w:val="24"/>
        </w:rPr>
      </w:pPr>
      <w:r>
        <w:rPr>
          <w:rFonts w:ascii="仿宋_GB2312" w:eastAsia="仿宋_GB2312" w:hint="eastAsia"/>
          <w:sz w:val="24"/>
        </w:rPr>
        <w:t>4</w:t>
      </w:r>
      <w:r w:rsidR="000E6826" w:rsidRPr="00A616C5">
        <w:rPr>
          <w:rFonts w:ascii="仿宋_GB2312" w:eastAsia="仿宋_GB2312"/>
          <w:sz w:val="24"/>
        </w:rPr>
        <w:t>.</w:t>
      </w:r>
      <w:r w:rsidR="000E6826" w:rsidRPr="00A616C5">
        <w:rPr>
          <w:rFonts w:ascii="仿宋_GB2312" w:eastAsia="仿宋_GB2312" w:hint="eastAsia"/>
          <w:sz w:val="24"/>
        </w:rPr>
        <w:t>英语能力测试包括口语和听力两个单元，测试时长不少于10分钟，满分为1</w:t>
      </w:r>
      <w:r w:rsidR="000E6826" w:rsidRPr="00A616C5">
        <w:rPr>
          <w:rFonts w:ascii="仿宋_GB2312" w:eastAsia="仿宋_GB2312"/>
          <w:sz w:val="24"/>
        </w:rPr>
        <w:t>00</w:t>
      </w:r>
      <w:r w:rsidR="000E6826" w:rsidRPr="00A616C5">
        <w:rPr>
          <w:rFonts w:ascii="仿宋_GB2312" w:eastAsia="仿宋_GB2312" w:hint="eastAsia"/>
          <w:sz w:val="24"/>
        </w:rPr>
        <w:t>分，听力和口语能力分别打分，其中听力满分60分，口语能力满分40分。</w:t>
      </w:r>
    </w:p>
    <w:p w:rsidR="00EE3D4A" w:rsidRDefault="00EE3D4A" w:rsidP="00EE3D4A">
      <w:pPr>
        <w:spacing w:line="300" w:lineRule="auto"/>
        <w:ind w:firstLineChars="200" w:firstLine="480"/>
        <w:rPr>
          <w:rFonts w:ascii="仿宋_GB2312" w:eastAsia="仿宋_GB2312" w:hint="eastAsia"/>
          <w:sz w:val="24"/>
        </w:rPr>
      </w:pPr>
      <w:r>
        <w:rPr>
          <w:rFonts w:ascii="仿宋_GB2312" w:eastAsia="仿宋_GB2312" w:hint="eastAsia"/>
          <w:sz w:val="24"/>
        </w:rPr>
        <w:t>5</w:t>
      </w:r>
      <w:r w:rsidR="000E6826" w:rsidRPr="00A616C5">
        <w:rPr>
          <w:rFonts w:ascii="仿宋_GB2312" w:eastAsia="仿宋_GB2312"/>
          <w:sz w:val="24"/>
        </w:rPr>
        <w:t>.</w:t>
      </w:r>
      <w:r w:rsidR="000E6826" w:rsidRPr="00A616C5">
        <w:rPr>
          <w:rFonts w:ascii="仿宋_GB2312" w:eastAsia="仿宋_GB2312" w:hint="eastAsia"/>
          <w:sz w:val="24"/>
        </w:rPr>
        <w:t>同等学力人员加试两门报考专业本科主干课程，</w:t>
      </w:r>
      <w:r w:rsidR="00797F9D" w:rsidRPr="00A616C5">
        <w:rPr>
          <w:rFonts w:ascii="仿宋_GB2312" w:eastAsia="仿宋_GB2312" w:hint="eastAsia"/>
          <w:sz w:val="24"/>
        </w:rPr>
        <w:t>加试形式</w:t>
      </w:r>
      <w:r w:rsidR="000E6826" w:rsidRPr="00A616C5">
        <w:rPr>
          <w:rFonts w:ascii="仿宋_GB2312" w:eastAsia="仿宋_GB2312" w:hint="eastAsia"/>
          <w:sz w:val="24"/>
        </w:rPr>
        <w:t>为笔试，每门满分为100分，每门考试时间为</w:t>
      </w:r>
      <w:r w:rsidR="000E6826" w:rsidRPr="00A616C5">
        <w:rPr>
          <w:rFonts w:ascii="仿宋_GB2312" w:eastAsia="仿宋_GB2312"/>
          <w:sz w:val="24"/>
        </w:rPr>
        <w:t>6</w:t>
      </w:r>
      <w:r w:rsidR="000E6826" w:rsidRPr="00A616C5">
        <w:rPr>
          <w:rFonts w:ascii="仿宋_GB2312" w:eastAsia="仿宋_GB2312" w:hint="eastAsia"/>
          <w:sz w:val="24"/>
        </w:rPr>
        <w:t>0分钟。</w:t>
      </w:r>
    </w:p>
    <w:p w:rsidR="000E6826" w:rsidRPr="00A616C5" w:rsidRDefault="003A4D61" w:rsidP="00EE3D4A">
      <w:pPr>
        <w:spacing w:line="300" w:lineRule="auto"/>
        <w:ind w:firstLineChars="200" w:firstLine="482"/>
        <w:rPr>
          <w:rFonts w:ascii="仿宋_GB2312" w:eastAsia="仿宋_GB2312" w:hAnsi="宋体"/>
          <w:b/>
          <w:sz w:val="24"/>
        </w:rPr>
      </w:pPr>
      <w:r w:rsidRPr="00A616C5">
        <w:rPr>
          <w:rFonts w:ascii="仿宋_GB2312" w:eastAsia="仿宋_GB2312" w:hAnsi="宋体" w:hint="eastAsia"/>
          <w:b/>
          <w:sz w:val="24"/>
        </w:rPr>
        <w:t>三</w:t>
      </w:r>
      <w:r w:rsidR="000E6826" w:rsidRPr="00A616C5">
        <w:rPr>
          <w:rFonts w:ascii="仿宋_GB2312" w:eastAsia="仿宋_GB2312" w:hAnsi="宋体" w:hint="eastAsia"/>
          <w:b/>
          <w:sz w:val="24"/>
        </w:rPr>
        <w:t>、复试过程及组织</w:t>
      </w:r>
    </w:p>
    <w:p w:rsidR="00EE3D4A" w:rsidRDefault="000E6826" w:rsidP="00A616C5">
      <w:pPr>
        <w:spacing w:line="300" w:lineRule="auto"/>
        <w:ind w:firstLineChars="200" w:firstLine="480"/>
        <w:rPr>
          <w:rFonts w:ascii="仿宋_GB2312" w:eastAsia="仿宋_GB2312" w:hAnsi="宋体" w:hint="eastAsia"/>
          <w:sz w:val="24"/>
        </w:rPr>
      </w:pPr>
      <w:r w:rsidRPr="00A616C5">
        <w:rPr>
          <w:rFonts w:ascii="仿宋_GB2312" w:eastAsia="仿宋_GB2312" w:hAnsi="宋体" w:hint="eastAsia"/>
          <w:sz w:val="24"/>
        </w:rPr>
        <w:t>1.考生在规定时间内参加专业课笔试。</w:t>
      </w:r>
    </w:p>
    <w:p w:rsidR="00EE3D4A" w:rsidRDefault="003A4D61" w:rsidP="00EE3D4A">
      <w:pPr>
        <w:spacing w:line="300" w:lineRule="auto"/>
        <w:ind w:firstLineChars="200" w:firstLine="480"/>
        <w:rPr>
          <w:rFonts w:ascii="仿宋_GB2312" w:eastAsia="仿宋_GB2312" w:hAnsi="宋体" w:hint="eastAsia"/>
          <w:sz w:val="24"/>
        </w:rPr>
      </w:pPr>
      <w:r w:rsidRPr="00A616C5">
        <w:rPr>
          <w:rFonts w:ascii="仿宋_GB2312" w:eastAsia="仿宋_GB2312" w:hAnsi="宋体" w:hint="eastAsia"/>
          <w:sz w:val="24"/>
        </w:rPr>
        <w:t>2</w:t>
      </w:r>
      <w:r w:rsidR="000E6826" w:rsidRPr="00A616C5">
        <w:rPr>
          <w:rFonts w:ascii="仿宋_GB2312" w:eastAsia="仿宋_GB2312" w:hAnsi="宋体" w:hint="eastAsia"/>
          <w:sz w:val="24"/>
        </w:rPr>
        <w:t>.专业综合测试和英语能力测试采用远程面试系统进行（具体操作规程另行</w:t>
      </w:r>
      <w:r w:rsidR="000E6826" w:rsidRPr="00A616C5">
        <w:rPr>
          <w:rFonts w:ascii="仿宋_GB2312" w:eastAsia="仿宋_GB2312" w:hAnsi="宋体" w:hint="eastAsia"/>
          <w:sz w:val="24"/>
        </w:rPr>
        <w:lastRenderedPageBreak/>
        <w:t>通知）。</w:t>
      </w:r>
    </w:p>
    <w:p w:rsidR="00EE3D4A" w:rsidRDefault="003A4D61" w:rsidP="00EE3D4A">
      <w:pPr>
        <w:spacing w:line="300" w:lineRule="auto"/>
        <w:ind w:firstLineChars="200" w:firstLine="480"/>
        <w:rPr>
          <w:rFonts w:ascii="仿宋_GB2312" w:eastAsia="仿宋_GB2312" w:hint="eastAsia"/>
          <w:sz w:val="24"/>
        </w:rPr>
      </w:pPr>
      <w:r w:rsidRPr="00A616C5">
        <w:rPr>
          <w:rFonts w:ascii="仿宋_GB2312" w:eastAsia="仿宋_GB2312" w:hint="eastAsia"/>
          <w:sz w:val="24"/>
        </w:rPr>
        <w:t>3</w:t>
      </w:r>
      <w:r w:rsidR="000E6826" w:rsidRPr="00A616C5">
        <w:rPr>
          <w:rFonts w:ascii="仿宋_GB2312" w:eastAsia="仿宋_GB2312" w:hint="eastAsia"/>
          <w:sz w:val="24"/>
        </w:rPr>
        <w:t>.考生在</w:t>
      </w:r>
      <w:r w:rsidR="00AB3090" w:rsidRPr="00A616C5">
        <w:rPr>
          <w:rFonts w:ascii="仿宋_GB2312" w:eastAsia="仿宋_GB2312" w:hint="eastAsia"/>
          <w:sz w:val="24"/>
        </w:rPr>
        <w:t>面试时若出现</w:t>
      </w:r>
      <w:r w:rsidR="000E6826" w:rsidRPr="00A616C5">
        <w:rPr>
          <w:rFonts w:ascii="仿宋_GB2312" w:eastAsia="仿宋_GB2312" w:hint="eastAsia"/>
          <w:sz w:val="24"/>
        </w:rPr>
        <w:t>网络中断，</w:t>
      </w:r>
      <w:r w:rsidRPr="00A616C5">
        <w:rPr>
          <w:rFonts w:ascii="仿宋_GB2312" w:eastAsia="仿宋_GB2312" w:hint="eastAsia"/>
          <w:sz w:val="24"/>
        </w:rPr>
        <w:t>则</w:t>
      </w:r>
      <w:r w:rsidR="000E6826" w:rsidRPr="00A616C5">
        <w:rPr>
          <w:rFonts w:ascii="仿宋_GB2312" w:eastAsia="仿宋_GB2312" w:hint="eastAsia"/>
          <w:sz w:val="24"/>
        </w:rPr>
        <w:t>终止该</w:t>
      </w:r>
      <w:r w:rsidRPr="00A616C5">
        <w:rPr>
          <w:rFonts w:ascii="仿宋_GB2312" w:eastAsia="仿宋_GB2312" w:hint="eastAsia"/>
          <w:sz w:val="24"/>
        </w:rPr>
        <w:t>考生该单元测试，网络稳定后，再重新对该考生进行测试，重新测试时</w:t>
      </w:r>
      <w:r w:rsidR="000E6826" w:rsidRPr="00A616C5">
        <w:rPr>
          <w:rFonts w:ascii="仿宋_GB2312" w:eastAsia="仿宋_GB2312" w:hint="eastAsia"/>
          <w:sz w:val="24"/>
        </w:rPr>
        <w:t>更换该测试单元试题</w:t>
      </w:r>
      <w:r w:rsidR="00AB3090" w:rsidRPr="00A616C5">
        <w:rPr>
          <w:rFonts w:ascii="仿宋_GB2312" w:eastAsia="仿宋_GB2312" w:hint="eastAsia"/>
          <w:sz w:val="24"/>
        </w:rPr>
        <w:t>，</w:t>
      </w:r>
      <w:r w:rsidR="000E6826" w:rsidRPr="00A616C5">
        <w:rPr>
          <w:rFonts w:ascii="仿宋_GB2312" w:eastAsia="仿宋_GB2312" w:hint="eastAsia"/>
          <w:sz w:val="24"/>
        </w:rPr>
        <w:t>中途断线考生在本测试单元全部结束前仍未恢复连接视为考生放弃考试资格；</w:t>
      </w:r>
      <w:r w:rsidR="00AB3090" w:rsidRPr="00A616C5">
        <w:rPr>
          <w:rFonts w:ascii="仿宋_GB2312" w:eastAsia="仿宋_GB2312" w:hint="eastAsia"/>
          <w:sz w:val="24"/>
        </w:rPr>
        <w:t>笔试过程出现中途断线，考生须在5分钟内恢复连接，若超时仍未恢复连接视为考生放弃考试资格；</w:t>
      </w:r>
      <w:r w:rsidR="000E6826" w:rsidRPr="00A616C5">
        <w:rPr>
          <w:rFonts w:ascii="仿宋_GB2312" w:eastAsia="仿宋_GB2312" w:hint="eastAsia"/>
          <w:sz w:val="24"/>
        </w:rPr>
        <w:t>每个科目或单元的测试时间终了，考生</w:t>
      </w:r>
      <w:proofErr w:type="gramStart"/>
      <w:r w:rsidR="000E6826" w:rsidRPr="00A616C5">
        <w:rPr>
          <w:rFonts w:ascii="仿宋_GB2312" w:eastAsia="仿宋_GB2312" w:hint="eastAsia"/>
          <w:sz w:val="24"/>
        </w:rPr>
        <w:t>务必</w:t>
      </w:r>
      <w:r w:rsidR="00AB3090" w:rsidRPr="00A616C5">
        <w:rPr>
          <w:rFonts w:ascii="仿宋_GB2312" w:eastAsia="仿宋_GB2312" w:hint="eastAsia"/>
          <w:sz w:val="24"/>
        </w:rPr>
        <w:t>按</w:t>
      </w:r>
      <w:proofErr w:type="gramEnd"/>
      <w:r w:rsidR="000E6826" w:rsidRPr="00A616C5">
        <w:rPr>
          <w:rFonts w:ascii="仿宋_GB2312" w:eastAsia="仿宋_GB2312" w:hint="eastAsia"/>
          <w:sz w:val="24"/>
        </w:rPr>
        <w:t>要求</w:t>
      </w:r>
      <w:r w:rsidR="009026EA" w:rsidRPr="00A616C5">
        <w:rPr>
          <w:rFonts w:ascii="仿宋_GB2312" w:eastAsia="仿宋_GB2312" w:hint="eastAsia"/>
          <w:sz w:val="24"/>
        </w:rPr>
        <w:t>在2分钟内</w:t>
      </w:r>
      <w:r w:rsidR="000E6826" w:rsidRPr="00A616C5">
        <w:rPr>
          <w:rFonts w:ascii="仿宋_GB2312" w:eastAsia="仿宋_GB2312" w:hint="eastAsia"/>
          <w:sz w:val="24"/>
        </w:rPr>
        <w:t>提交复试结果，否则取消该科目或单元成绩。</w:t>
      </w:r>
    </w:p>
    <w:p w:rsidR="00EE3D4A" w:rsidRDefault="003A4D61" w:rsidP="00EE3D4A">
      <w:pPr>
        <w:spacing w:line="300" w:lineRule="auto"/>
        <w:ind w:firstLineChars="200" w:firstLine="480"/>
        <w:rPr>
          <w:rFonts w:ascii="仿宋_GB2312" w:eastAsia="仿宋_GB2312" w:hint="eastAsia"/>
          <w:sz w:val="24"/>
        </w:rPr>
      </w:pPr>
      <w:r w:rsidRPr="00A616C5">
        <w:rPr>
          <w:rFonts w:ascii="仿宋_GB2312" w:eastAsia="仿宋_GB2312" w:hint="eastAsia"/>
          <w:sz w:val="24"/>
        </w:rPr>
        <w:t>4</w:t>
      </w:r>
      <w:r w:rsidR="000E6826" w:rsidRPr="00A616C5">
        <w:rPr>
          <w:rFonts w:ascii="仿宋_GB2312" w:eastAsia="仿宋_GB2312" w:hint="eastAsia"/>
          <w:sz w:val="24"/>
        </w:rPr>
        <w:t>.考生入学后3</w:t>
      </w:r>
      <w:r w:rsidR="003A0980" w:rsidRPr="00A616C5">
        <w:rPr>
          <w:rFonts w:ascii="仿宋_GB2312" w:eastAsia="仿宋_GB2312" w:hint="eastAsia"/>
          <w:sz w:val="24"/>
        </w:rPr>
        <w:t>个月内，学院</w:t>
      </w:r>
      <w:r w:rsidR="000E6826" w:rsidRPr="00A616C5">
        <w:rPr>
          <w:rFonts w:ascii="仿宋_GB2312" w:eastAsia="仿宋_GB2312" w:hint="eastAsia"/>
          <w:sz w:val="24"/>
        </w:rPr>
        <w:t>按照《普通高等学校学生管理规定》有关要求，对所有考生进行全面复查，复查不合格的，取消学籍；情节严重的，移交有关部门调查处理。</w:t>
      </w:r>
    </w:p>
    <w:p w:rsidR="000E6826" w:rsidRPr="00A616C5" w:rsidRDefault="003A4D61" w:rsidP="00EE3D4A">
      <w:pPr>
        <w:spacing w:line="300" w:lineRule="auto"/>
        <w:ind w:firstLineChars="200" w:firstLine="482"/>
        <w:rPr>
          <w:rFonts w:ascii="仿宋_GB2312" w:eastAsia="仿宋_GB2312" w:hAnsi="宋体"/>
          <w:b/>
          <w:sz w:val="24"/>
        </w:rPr>
      </w:pPr>
      <w:r w:rsidRPr="00A616C5">
        <w:rPr>
          <w:rFonts w:ascii="仿宋_GB2312" w:eastAsia="仿宋_GB2312" w:hAnsi="宋体" w:hint="eastAsia"/>
          <w:b/>
          <w:sz w:val="24"/>
        </w:rPr>
        <w:t>四</w:t>
      </w:r>
      <w:r w:rsidR="000E6826" w:rsidRPr="00A616C5">
        <w:rPr>
          <w:rFonts w:ascii="仿宋_GB2312" w:eastAsia="仿宋_GB2312" w:hAnsi="宋体" w:hint="eastAsia"/>
          <w:b/>
          <w:sz w:val="24"/>
        </w:rPr>
        <w:t>、复试成绩计算及要求</w:t>
      </w:r>
    </w:p>
    <w:p w:rsidR="00EE3D4A" w:rsidRDefault="000E6826" w:rsidP="00A616C5">
      <w:pPr>
        <w:spacing w:line="300" w:lineRule="auto"/>
        <w:ind w:firstLineChars="192" w:firstLine="461"/>
        <w:rPr>
          <w:rFonts w:ascii="仿宋_GB2312" w:eastAsia="仿宋_GB2312" w:hAnsi="宋体" w:hint="eastAsia"/>
          <w:sz w:val="24"/>
        </w:rPr>
      </w:pPr>
      <w:r w:rsidRPr="00A616C5">
        <w:rPr>
          <w:rFonts w:ascii="仿宋_GB2312" w:eastAsia="仿宋_GB2312" w:hAnsi="宋体" w:hint="eastAsia"/>
          <w:sz w:val="24"/>
        </w:rPr>
        <w:t xml:space="preserve">1.复试成绩 = 专业课笔试成绩 × 20% + </w:t>
      </w:r>
      <w:r w:rsidR="00EB15D3" w:rsidRPr="00A616C5">
        <w:rPr>
          <w:rFonts w:ascii="仿宋_GB2312" w:eastAsia="仿宋_GB2312" w:hint="eastAsia"/>
          <w:sz w:val="24"/>
        </w:rPr>
        <w:t>英语</w:t>
      </w:r>
      <w:r w:rsidR="00C51D3C" w:rsidRPr="00A616C5">
        <w:rPr>
          <w:rFonts w:ascii="仿宋_GB2312" w:eastAsia="仿宋_GB2312" w:hint="eastAsia"/>
          <w:sz w:val="24"/>
        </w:rPr>
        <w:t>听力口语</w:t>
      </w:r>
      <w:r w:rsidRPr="00A616C5">
        <w:rPr>
          <w:rFonts w:ascii="仿宋_GB2312" w:eastAsia="仿宋_GB2312" w:hAnsi="宋体" w:hint="eastAsia"/>
          <w:sz w:val="24"/>
        </w:rPr>
        <w:t>成绩 × 30% + 专业综合测试成绩 × 50% 。</w:t>
      </w:r>
    </w:p>
    <w:p w:rsidR="00EE3D4A" w:rsidRDefault="000E6826" w:rsidP="00A616C5">
      <w:pPr>
        <w:spacing w:line="300" w:lineRule="auto"/>
        <w:ind w:firstLineChars="192" w:firstLine="461"/>
        <w:rPr>
          <w:rFonts w:ascii="仿宋_GB2312" w:eastAsia="仿宋_GB2312" w:hAnsi="宋体" w:hint="eastAsia"/>
          <w:sz w:val="24"/>
        </w:rPr>
      </w:pPr>
      <w:r w:rsidRPr="00A616C5">
        <w:rPr>
          <w:rFonts w:ascii="仿宋_GB2312" w:eastAsia="仿宋_GB2312" w:hAnsi="宋体" w:hint="eastAsia"/>
          <w:sz w:val="24"/>
        </w:rPr>
        <w:t>2.考生总成绩 = 初试成绩 ÷ 5</w:t>
      </w:r>
      <w:r w:rsidR="00EB15D3" w:rsidRPr="00A616C5">
        <w:rPr>
          <w:rFonts w:ascii="仿宋_GB2312" w:eastAsia="仿宋_GB2312" w:hAnsi="宋体" w:hint="eastAsia"/>
          <w:sz w:val="24"/>
        </w:rPr>
        <w:t xml:space="preserve"> </w:t>
      </w:r>
      <w:r w:rsidRPr="00A616C5">
        <w:rPr>
          <w:rFonts w:ascii="仿宋_GB2312" w:eastAsia="仿宋_GB2312" w:hAnsi="宋体" w:hint="eastAsia"/>
          <w:sz w:val="24"/>
        </w:rPr>
        <w:t>× 60% +</w:t>
      </w:r>
      <w:r w:rsidR="00C51D3C" w:rsidRPr="00A616C5">
        <w:rPr>
          <w:rFonts w:ascii="仿宋_GB2312" w:eastAsia="仿宋_GB2312" w:hAnsi="宋体" w:hint="eastAsia"/>
          <w:sz w:val="24"/>
        </w:rPr>
        <w:t xml:space="preserve"> </w:t>
      </w:r>
      <w:r w:rsidRPr="00A616C5">
        <w:rPr>
          <w:rFonts w:ascii="仿宋_GB2312" w:eastAsia="仿宋_GB2312" w:hAnsi="宋体" w:hint="eastAsia"/>
          <w:sz w:val="24"/>
        </w:rPr>
        <w:t>复试成绩 × 40%。</w:t>
      </w:r>
    </w:p>
    <w:p w:rsidR="00EE3D4A" w:rsidRDefault="000E6826" w:rsidP="00EE3D4A">
      <w:pPr>
        <w:spacing w:line="300" w:lineRule="auto"/>
        <w:ind w:firstLineChars="192" w:firstLine="461"/>
        <w:rPr>
          <w:rFonts w:ascii="仿宋_GB2312" w:eastAsia="仿宋_GB2312" w:hAnsi="宋体" w:hint="eastAsia"/>
          <w:sz w:val="24"/>
        </w:rPr>
      </w:pPr>
      <w:r w:rsidRPr="00A616C5">
        <w:rPr>
          <w:rFonts w:ascii="仿宋_GB2312" w:eastAsia="仿宋_GB2312" w:hAnsi="宋体" w:hint="eastAsia"/>
          <w:sz w:val="24"/>
        </w:rPr>
        <w:t>3</w:t>
      </w:r>
      <w:r w:rsidRPr="00A616C5">
        <w:rPr>
          <w:rFonts w:ascii="仿宋_GB2312" w:eastAsia="仿宋_GB2312" w:hAnsi="宋体"/>
          <w:sz w:val="24"/>
        </w:rPr>
        <w:t>.</w:t>
      </w:r>
      <w:r w:rsidRPr="00A616C5">
        <w:rPr>
          <w:rFonts w:ascii="仿宋_GB2312" w:eastAsia="仿宋_GB2312" w:hAnsi="宋体" w:hint="eastAsia"/>
          <w:sz w:val="24"/>
        </w:rPr>
        <w:t>复试总成绩低于60分者不予录取。</w:t>
      </w:r>
    </w:p>
    <w:p w:rsidR="00EE3D4A" w:rsidRDefault="000E6826" w:rsidP="00A616C5">
      <w:pPr>
        <w:spacing w:line="300" w:lineRule="auto"/>
        <w:ind w:firstLineChars="192" w:firstLine="461"/>
        <w:rPr>
          <w:rFonts w:ascii="仿宋_GB2312" w:eastAsia="仿宋_GB2312" w:hAnsi="宋体" w:hint="eastAsia"/>
          <w:sz w:val="24"/>
        </w:rPr>
      </w:pPr>
      <w:r w:rsidRPr="00A616C5">
        <w:rPr>
          <w:rFonts w:ascii="仿宋_GB2312" w:eastAsia="仿宋_GB2312" w:hAnsi="宋体"/>
          <w:sz w:val="24"/>
        </w:rPr>
        <w:t>4.</w:t>
      </w:r>
      <w:r w:rsidRPr="00A616C5">
        <w:rPr>
          <w:rFonts w:ascii="仿宋_GB2312" w:eastAsia="仿宋_GB2312" w:hAnsi="宋体" w:hint="eastAsia"/>
          <w:sz w:val="24"/>
        </w:rPr>
        <w:t>复试科目中任何科目或单元缺考、白卷的考生，不予录取。</w:t>
      </w:r>
    </w:p>
    <w:p w:rsidR="00EE3D4A" w:rsidRDefault="000E6826" w:rsidP="00EE3D4A">
      <w:pPr>
        <w:spacing w:line="300" w:lineRule="auto"/>
        <w:ind w:firstLineChars="192" w:firstLine="461"/>
        <w:rPr>
          <w:rFonts w:ascii="仿宋_GB2312" w:eastAsia="仿宋_GB2312" w:hAnsi="宋体" w:hint="eastAsia"/>
          <w:sz w:val="24"/>
        </w:rPr>
      </w:pPr>
      <w:r w:rsidRPr="00A616C5">
        <w:rPr>
          <w:rFonts w:ascii="仿宋_GB2312" w:eastAsia="仿宋_GB2312" w:hAnsi="宋体"/>
          <w:sz w:val="24"/>
        </w:rPr>
        <w:t>5.</w:t>
      </w:r>
      <w:r w:rsidRPr="00A616C5">
        <w:rPr>
          <w:rFonts w:ascii="仿宋_GB2312" w:eastAsia="仿宋_GB2312" w:hAnsi="宋体" w:hint="eastAsia"/>
          <w:sz w:val="24"/>
        </w:rPr>
        <w:t>同等学力加试成绩在60分以下者不予录取。</w:t>
      </w:r>
    </w:p>
    <w:p w:rsidR="00EE3D4A" w:rsidRDefault="00F3276D" w:rsidP="00EE3D4A">
      <w:pPr>
        <w:spacing w:line="300" w:lineRule="auto"/>
        <w:ind w:firstLineChars="192" w:firstLine="463"/>
        <w:rPr>
          <w:rFonts w:ascii="仿宋_GB2312" w:eastAsia="仿宋_GB2312" w:hAnsi="宋体" w:hint="eastAsia"/>
          <w:b/>
          <w:bCs/>
          <w:sz w:val="24"/>
        </w:rPr>
      </w:pPr>
      <w:r w:rsidRPr="00A616C5">
        <w:rPr>
          <w:rFonts w:ascii="仿宋_GB2312" w:eastAsia="仿宋_GB2312" w:hAnsi="宋体" w:hint="eastAsia"/>
          <w:b/>
          <w:bCs/>
          <w:sz w:val="24"/>
        </w:rPr>
        <w:t>五</w:t>
      </w:r>
      <w:r w:rsidR="000E6826" w:rsidRPr="00A616C5">
        <w:rPr>
          <w:rFonts w:ascii="仿宋_GB2312" w:eastAsia="仿宋_GB2312" w:hAnsi="宋体" w:hint="eastAsia"/>
          <w:b/>
          <w:bCs/>
          <w:sz w:val="24"/>
        </w:rPr>
        <w:t>、复试工作</w:t>
      </w:r>
      <w:r w:rsidRPr="00A616C5">
        <w:rPr>
          <w:rFonts w:ascii="仿宋_GB2312" w:eastAsia="仿宋_GB2312" w:hAnsi="宋体" w:hint="eastAsia"/>
          <w:b/>
          <w:bCs/>
          <w:sz w:val="24"/>
        </w:rPr>
        <w:t>时间安排</w:t>
      </w:r>
    </w:p>
    <w:p w:rsidR="000D72A7" w:rsidRPr="003D5166" w:rsidRDefault="000E6826" w:rsidP="00EE3D4A">
      <w:pPr>
        <w:spacing w:line="300" w:lineRule="auto"/>
        <w:ind w:firstLineChars="192" w:firstLine="461"/>
        <w:rPr>
          <w:rFonts w:ascii="仿宋_GB2312" w:eastAsia="仿宋_GB2312" w:hAnsi="宋体"/>
          <w:sz w:val="24"/>
        </w:rPr>
      </w:pPr>
      <w:r w:rsidRPr="003D5166">
        <w:rPr>
          <w:rFonts w:ascii="仿宋_GB2312" w:eastAsia="仿宋_GB2312" w:hAnsi="宋体" w:hint="eastAsia"/>
          <w:sz w:val="24"/>
        </w:rPr>
        <w:t>1</w:t>
      </w:r>
      <w:r w:rsidRPr="003D5166">
        <w:rPr>
          <w:rFonts w:ascii="仿宋_GB2312" w:eastAsia="仿宋_GB2312" w:hAnsi="宋体"/>
          <w:sz w:val="24"/>
        </w:rPr>
        <w:t>.</w:t>
      </w:r>
      <w:r w:rsidR="00F3276D" w:rsidRPr="003D5166">
        <w:rPr>
          <w:rFonts w:ascii="仿宋_GB2312" w:eastAsia="仿宋_GB2312" w:hAnsi="宋体" w:hint="eastAsia"/>
          <w:sz w:val="24"/>
        </w:rPr>
        <w:t>第一志愿考生的复试</w:t>
      </w:r>
      <w:r w:rsidR="00194A54" w:rsidRPr="003D5166">
        <w:rPr>
          <w:rFonts w:ascii="仿宋_GB2312" w:eastAsia="仿宋_GB2312" w:hAnsi="宋体" w:hint="eastAsia"/>
          <w:sz w:val="24"/>
        </w:rPr>
        <w:t>：</w:t>
      </w:r>
      <w:r w:rsidR="00472DFB" w:rsidRPr="003D5166">
        <w:rPr>
          <w:rFonts w:ascii="仿宋_GB2312" w:eastAsia="仿宋_GB2312" w:hAnsi="宋体" w:hint="eastAsia"/>
          <w:sz w:val="24"/>
        </w:rPr>
        <w:t>复试</w:t>
      </w:r>
      <w:r w:rsidR="00F3276D" w:rsidRPr="003D5166">
        <w:rPr>
          <w:rFonts w:ascii="仿宋_GB2312" w:eastAsia="仿宋_GB2312" w:hAnsi="宋体" w:hint="eastAsia"/>
          <w:sz w:val="24"/>
        </w:rPr>
        <w:t>工作于</w:t>
      </w:r>
      <w:r w:rsidR="00C51D3C" w:rsidRPr="003D5166">
        <w:rPr>
          <w:rFonts w:ascii="仿宋_GB2312" w:eastAsia="仿宋_GB2312" w:hAnsi="宋体" w:hint="eastAsia"/>
          <w:sz w:val="24"/>
        </w:rPr>
        <w:t>3</w:t>
      </w:r>
      <w:r w:rsidR="00F3276D" w:rsidRPr="003D5166">
        <w:rPr>
          <w:rFonts w:ascii="仿宋_GB2312" w:eastAsia="仿宋_GB2312" w:hAnsi="宋体" w:hint="eastAsia"/>
          <w:sz w:val="24"/>
        </w:rPr>
        <w:t>月</w:t>
      </w:r>
      <w:r w:rsidR="00C51D3C" w:rsidRPr="003D5166">
        <w:rPr>
          <w:rFonts w:ascii="仿宋_GB2312" w:eastAsia="仿宋_GB2312" w:hAnsi="宋体" w:hint="eastAsia"/>
          <w:sz w:val="24"/>
        </w:rPr>
        <w:t>29</w:t>
      </w:r>
      <w:r w:rsidR="00F3276D" w:rsidRPr="003D5166">
        <w:rPr>
          <w:rFonts w:ascii="仿宋_GB2312" w:eastAsia="仿宋_GB2312" w:hAnsi="宋体" w:hint="eastAsia"/>
          <w:sz w:val="24"/>
        </w:rPr>
        <w:t>日进行。</w:t>
      </w:r>
      <w:r w:rsidR="000D72A7" w:rsidRPr="003D5166">
        <w:rPr>
          <w:rFonts w:ascii="仿宋_GB2312" w:eastAsia="仿宋_GB2312" w:hAnsi="宋体" w:hint="eastAsia"/>
          <w:sz w:val="24"/>
        </w:rPr>
        <w:t>具体如下：</w:t>
      </w:r>
    </w:p>
    <w:tbl>
      <w:tblPr>
        <w:tblStyle w:val="a6"/>
        <w:tblW w:w="0" w:type="auto"/>
        <w:tblInd w:w="959" w:type="dxa"/>
        <w:tblLook w:val="04A0" w:firstRow="1" w:lastRow="0" w:firstColumn="1" w:lastColumn="0" w:noHBand="0" w:noVBand="1"/>
      </w:tblPr>
      <w:tblGrid>
        <w:gridCol w:w="1417"/>
        <w:gridCol w:w="2268"/>
        <w:gridCol w:w="3544"/>
      </w:tblGrid>
      <w:tr w:rsidR="003D5166" w:rsidRPr="003D5166" w:rsidTr="008350CD">
        <w:tc>
          <w:tcPr>
            <w:tcW w:w="3685" w:type="dxa"/>
            <w:gridSpan w:val="2"/>
          </w:tcPr>
          <w:p w:rsidR="00A87136" w:rsidRPr="003D5166" w:rsidRDefault="00A87136" w:rsidP="00A616C5">
            <w:pPr>
              <w:spacing w:line="300" w:lineRule="auto"/>
              <w:jc w:val="center"/>
              <w:rPr>
                <w:rFonts w:ascii="仿宋" w:eastAsia="仿宋" w:hAnsi="仿宋"/>
                <w:b/>
                <w:sz w:val="24"/>
              </w:rPr>
            </w:pPr>
            <w:r w:rsidRPr="003D5166">
              <w:rPr>
                <w:rFonts w:ascii="仿宋" w:eastAsia="仿宋" w:hAnsi="仿宋" w:hint="eastAsia"/>
                <w:b/>
                <w:sz w:val="24"/>
              </w:rPr>
              <w:t>时间</w:t>
            </w:r>
          </w:p>
        </w:tc>
        <w:tc>
          <w:tcPr>
            <w:tcW w:w="3544" w:type="dxa"/>
          </w:tcPr>
          <w:p w:rsidR="00A87136" w:rsidRPr="003D5166" w:rsidRDefault="00A87136" w:rsidP="00A616C5">
            <w:pPr>
              <w:spacing w:line="300" w:lineRule="auto"/>
              <w:jc w:val="center"/>
              <w:rPr>
                <w:rFonts w:ascii="仿宋" w:eastAsia="仿宋" w:hAnsi="仿宋"/>
                <w:b/>
                <w:sz w:val="24"/>
              </w:rPr>
            </w:pPr>
            <w:r w:rsidRPr="003D5166">
              <w:rPr>
                <w:rFonts w:ascii="仿宋" w:eastAsia="仿宋" w:hAnsi="仿宋" w:hint="eastAsia"/>
                <w:b/>
                <w:sz w:val="24"/>
              </w:rPr>
              <w:t>内容</w:t>
            </w:r>
          </w:p>
        </w:tc>
      </w:tr>
      <w:tr w:rsidR="003D5166" w:rsidRPr="003D5166" w:rsidTr="008350CD">
        <w:tc>
          <w:tcPr>
            <w:tcW w:w="1417" w:type="dxa"/>
            <w:vMerge w:val="restart"/>
            <w:vAlign w:val="center"/>
          </w:tcPr>
          <w:p w:rsidR="00A87136" w:rsidRPr="003D5166" w:rsidRDefault="00C51D3C" w:rsidP="00A616C5">
            <w:pPr>
              <w:spacing w:line="300" w:lineRule="auto"/>
              <w:jc w:val="center"/>
              <w:rPr>
                <w:rFonts w:ascii="仿宋" w:eastAsia="仿宋" w:hAnsi="仿宋"/>
                <w:sz w:val="24"/>
              </w:rPr>
            </w:pPr>
            <w:r w:rsidRPr="003D5166">
              <w:rPr>
                <w:rFonts w:ascii="仿宋" w:eastAsia="仿宋" w:hAnsi="仿宋" w:hint="eastAsia"/>
                <w:sz w:val="24"/>
              </w:rPr>
              <w:t>3</w:t>
            </w:r>
            <w:r w:rsidR="00A87136" w:rsidRPr="003D5166">
              <w:rPr>
                <w:rFonts w:ascii="仿宋" w:eastAsia="仿宋" w:hAnsi="仿宋" w:hint="eastAsia"/>
                <w:sz w:val="24"/>
              </w:rPr>
              <w:t>月</w:t>
            </w:r>
            <w:r w:rsidRPr="003D5166">
              <w:rPr>
                <w:rFonts w:ascii="仿宋" w:eastAsia="仿宋" w:hAnsi="仿宋" w:hint="eastAsia"/>
                <w:sz w:val="24"/>
              </w:rPr>
              <w:t>29</w:t>
            </w:r>
            <w:r w:rsidR="00A87136" w:rsidRPr="003D5166">
              <w:rPr>
                <w:rFonts w:ascii="仿宋" w:eastAsia="仿宋" w:hAnsi="仿宋" w:hint="eastAsia"/>
                <w:sz w:val="24"/>
              </w:rPr>
              <w:t>日</w:t>
            </w:r>
          </w:p>
        </w:tc>
        <w:tc>
          <w:tcPr>
            <w:tcW w:w="2268" w:type="dxa"/>
          </w:tcPr>
          <w:p w:rsidR="00A87136" w:rsidRPr="003D5166" w:rsidRDefault="00B07EC6" w:rsidP="00A616C5">
            <w:pPr>
              <w:widowControl/>
              <w:spacing w:before="100" w:beforeAutospacing="1" w:after="100" w:afterAutospacing="1" w:line="300" w:lineRule="auto"/>
              <w:jc w:val="center"/>
              <w:rPr>
                <w:rFonts w:ascii="仿宋" w:eastAsia="仿宋" w:hAnsi="仿宋"/>
                <w:kern w:val="0"/>
                <w:sz w:val="24"/>
              </w:rPr>
            </w:pPr>
            <w:r w:rsidRPr="003D5166">
              <w:rPr>
                <w:rFonts w:ascii="仿宋" w:eastAsia="仿宋" w:hAnsi="仿宋" w:cs="Calibri" w:hint="eastAsia"/>
                <w:kern w:val="0"/>
                <w:sz w:val="24"/>
              </w:rPr>
              <w:t>0</w:t>
            </w:r>
            <w:r w:rsidR="00A87136" w:rsidRPr="003D5166">
              <w:rPr>
                <w:rFonts w:ascii="仿宋" w:eastAsia="仿宋" w:hAnsi="仿宋" w:cs="Calibri"/>
                <w:kern w:val="0"/>
                <w:sz w:val="24"/>
              </w:rPr>
              <w:t>8:</w:t>
            </w:r>
            <w:r w:rsidR="00A87136" w:rsidRPr="003D5166">
              <w:rPr>
                <w:rFonts w:ascii="仿宋" w:eastAsia="仿宋" w:hAnsi="仿宋" w:cs="Calibri" w:hint="eastAsia"/>
                <w:kern w:val="0"/>
                <w:sz w:val="24"/>
              </w:rPr>
              <w:t>3</w:t>
            </w:r>
            <w:r w:rsidRPr="003D5166">
              <w:rPr>
                <w:rFonts w:ascii="仿宋" w:eastAsia="仿宋" w:hAnsi="仿宋" w:cs="Calibri"/>
                <w:kern w:val="0"/>
                <w:sz w:val="24"/>
              </w:rPr>
              <w:t>0--</w:t>
            </w:r>
            <w:r w:rsidRPr="003D5166">
              <w:rPr>
                <w:rFonts w:ascii="仿宋" w:eastAsia="仿宋" w:hAnsi="仿宋" w:cs="Calibri" w:hint="eastAsia"/>
                <w:kern w:val="0"/>
                <w:sz w:val="24"/>
              </w:rPr>
              <w:t>0</w:t>
            </w:r>
            <w:r w:rsidR="00A87136" w:rsidRPr="003D5166">
              <w:rPr>
                <w:rFonts w:ascii="仿宋" w:eastAsia="仿宋" w:hAnsi="仿宋" w:cs="Calibri" w:hint="eastAsia"/>
                <w:kern w:val="0"/>
                <w:sz w:val="24"/>
              </w:rPr>
              <w:t>8</w:t>
            </w:r>
            <w:r w:rsidR="00A87136" w:rsidRPr="003D5166">
              <w:rPr>
                <w:rFonts w:ascii="仿宋" w:eastAsia="仿宋" w:hAnsi="仿宋" w:cs="Calibri"/>
                <w:kern w:val="0"/>
                <w:sz w:val="24"/>
              </w:rPr>
              <w:t>:</w:t>
            </w:r>
            <w:r w:rsidR="00A87136" w:rsidRPr="003D5166">
              <w:rPr>
                <w:rFonts w:ascii="仿宋" w:eastAsia="仿宋" w:hAnsi="仿宋" w:cs="Calibri" w:hint="eastAsia"/>
                <w:kern w:val="0"/>
                <w:sz w:val="24"/>
              </w:rPr>
              <w:t>5</w:t>
            </w:r>
            <w:r w:rsidR="00A87136" w:rsidRPr="003D5166">
              <w:rPr>
                <w:rFonts w:ascii="仿宋" w:eastAsia="仿宋" w:hAnsi="仿宋" w:cs="Calibri"/>
                <w:kern w:val="0"/>
                <w:sz w:val="24"/>
              </w:rPr>
              <w:t>0</w:t>
            </w:r>
          </w:p>
        </w:tc>
        <w:tc>
          <w:tcPr>
            <w:tcW w:w="3544" w:type="dxa"/>
          </w:tcPr>
          <w:p w:rsidR="00A87136" w:rsidRPr="003D5166" w:rsidRDefault="00A87136" w:rsidP="00A616C5">
            <w:pPr>
              <w:widowControl/>
              <w:spacing w:before="100" w:beforeAutospacing="1" w:after="100" w:afterAutospacing="1" w:line="300" w:lineRule="auto"/>
              <w:jc w:val="left"/>
              <w:rPr>
                <w:rFonts w:ascii="仿宋" w:eastAsia="仿宋" w:hAnsi="仿宋"/>
                <w:kern w:val="0"/>
                <w:sz w:val="24"/>
              </w:rPr>
            </w:pPr>
            <w:r w:rsidRPr="003D5166">
              <w:rPr>
                <w:rFonts w:ascii="仿宋" w:eastAsia="仿宋" w:hAnsi="仿宋" w:cs="宋体" w:hint="eastAsia"/>
                <w:kern w:val="0"/>
                <w:sz w:val="24"/>
              </w:rPr>
              <w:t>复试考生资格审查</w:t>
            </w:r>
          </w:p>
        </w:tc>
      </w:tr>
      <w:tr w:rsidR="003D5166" w:rsidRPr="003D5166" w:rsidTr="008350CD">
        <w:tc>
          <w:tcPr>
            <w:tcW w:w="1417" w:type="dxa"/>
            <w:vMerge/>
          </w:tcPr>
          <w:p w:rsidR="00A87136" w:rsidRPr="003D5166" w:rsidRDefault="00A87136" w:rsidP="00A616C5">
            <w:pPr>
              <w:spacing w:line="300" w:lineRule="auto"/>
              <w:rPr>
                <w:rFonts w:ascii="仿宋" w:eastAsia="仿宋" w:hAnsi="仿宋"/>
                <w:sz w:val="24"/>
              </w:rPr>
            </w:pPr>
          </w:p>
        </w:tc>
        <w:tc>
          <w:tcPr>
            <w:tcW w:w="2268" w:type="dxa"/>
          </w:tcPr>
          <w:p w:rsidR="00A87136" w:rsidRPr="003D5166" w:rsidRDefault="00B07EC6" w:rsidP="00A616C5">
            <w:pPr>
              <w:widowControl/>
              <w:spacing w:before="100" w:beforeAutospacing="1" w:after="100" w:afterAutospacing="1" w:line="300" w:lineRule="auto"/>
              <w:jc w:val="center"/>
              <w:rPr>
                <w:rFonts w:ascii="仿宋" w:eastAsia="仿宋" w:hAnsi="仿宋"/>
                <w:kern w:val="0"/>
                <w:sz w:val="24"/>
              </w:rPr>
            </w:pPr>
            <w:r w:rsidRPr="003D5166">
              <w:rPr>
                <w:rFonts w:ascii="仿宋" w:eastAsia="仿宋" w:hAnsi="仿宋" w:cs="Calibri" w:hint="eastAsia"/>
                <w:kern w:val="0"/>
                <w:sz w:val="24"/>
              </w:rPr>
              <w:t>0</w:t>
            </w:r>
            <w:r w:rsidR="00A87136" w:rsidRPr="003D5166">
              <w:rPr>
                <w:rFonts w:ascii="仿宋" w:eastAsia="仿宋" w:hAnsi="仿宋" w:cs="Calibri" w:hint="eastAsia"/>
                <w:kern w:val="0"/>
                <w:sz w:val="24"/>
              </w:rPr>
              <w:t>9</w:t>
            </w:r>
            <w:r w:rsidR="00A87136" w:rsidRPr="003D5166">
              <w:rPr>
                <w:rFonts w:ascii="仿宋" w:eastAsia="仿宋" w:hAnsi="仿宋" w:cs="Calibri"/>
                <w:kern w:val="0"/>
                <w:sz w:val="24"/>
              </w:rPr>
              <w:t>:</w:t>
            </w:r>
            <w:r w:rsidR="00A87136" w:rsidRPr="003D5166">
              <w:rPr>
                <w:rFonts w:ascii="仿宋" w:eastAsia="仿宋" w:hAnsi="仿宋" w:cs="Calibri" w:hint="eastAsia"/>
                <w:kern w:val="0"/>
                <w:sz w:val="24"/>
              </w:rPr>
              <w:t>0</w:t>
            </w:r>
            <w:r w:rsidRPr="003D5166">
              <w:rPr>
                <w:rFonts w:ascii="仿宋" w:eastAsia="仿宋" w:hAnsi="仿宋" w:cs="Calibri"/>
                <w:kern w:val="0"/>
                <w:sz w:val="24"/>
              </w:rPr>
              <w:t>0</w:t>
            </w:r>
            <w:r w:rsidR="00A87136" w:rsidRPr="003D5166">
              <w:rPr>
                <w:rFonts w:ascii="仿宋" w:eastAsia="仿宋" w:hAnsi="仿宋" w:cs="Calibri"/>
                <w:kern w:val="0"/>
                <w:sz w:val="24"/>
              </w:rPr>
              <w:t>--</w:t>
            </w:r>
            <w:r w:rsidR="00A87136" w:rsidRPr="003D5166">
              <w:rPr>
                <w:rFonts w:ascii="仿宋" w:eastAsia="仿宋" w:hAnsi="仿宋" w:cs="Calibri" w:hint="eastAsia"/>
                <w:kern w:val="0"/>
                <w:sz w:val="24"/>
              </w:rPr>
              <w:t>10</w:t>
            </w:r>
            <w:r w:rsidR="00A87136" w:rsidRPr="003D5166">
              <w:rPr>
                <w:rFonts w:ascii="仿宋" w:eastAsia="仿宋" w:hAnsi="仿宋" w:cs="Calibri"/>
                <w:kern w:val="0"/>
                <w:sz w:val="24"/>
              </w:rPr>
              <w:t>:</w:t>
            </w:r>
            <w:r w:rsidR="00A87136" w:rsidRPr="003D5166">
              <w:rPr>
                <w:rFonts w:ascii="仿宋" w:eastAsia="仿宋" w:hAnsi="仿宋" w:cs="Calibri" w:hint="eastAsia"/>
                <w:kern w:val="0"/>
                <w:sz w:val="24"/>
              </w:rPr>
              <w:t>0</w:t>
            </w:r>
            <w:r w:rsidR="00A87136" w:rsidRPr="003D5166">
              <w:rPr>
                <w:rFonts w:ascii="仿宋" w:eastAsia="仿宋" w:hAnsi="仿宋" w:cs="Calibri"/>
                <w:kern w:val="0"/>
                <w:sz w:val="24"/>
              </w:rPr>
              <w:t>0</w:t>
            </w:r>
          </w:p>
        </w:tc>
        <w:tc>
          <w:tcPr>
            <w:tcW w:w="3544" w:type="dxa"/>
          </w:tcPr>
          <w:p w:rsidR="00A87136" w:rsidRPr="003D5166" w:rsidRDefault="00A87136" w:rsidP="00A616C5">
            <w:pPr>
              <w:widowControl/>
              <w:spacing w:before="100" w:beforeAutospacing="1" w:after="100" w:afterAutospacing="1" w:line="300" w:lineRule="auto"/>
              <w:jc w:val="left"/>
              <w:rPr>
                <w:rFonts w:ascii="仿宋" w:eastAsia="仿宋" w:hAnsi="仿宋"/>
                <w:kern w:val="0"/>
                <w:sz w:val="24"/>
              </w:rPr>
            </w:pPr>
            <w:r w:rsidRPr="003D5166">
              <w:rPr>
                <w:rFonts w:ascii="仿宋" w:eastAsia="仿宋" w:hAnsi="仿宋" w:cs="宋体" w:hint="eastAsia"/>
                <w:kern w:val="0"/>
                <w:sz w:val="24"/>
              </w:rPr>
              <w:t>专业课笔试</w:t>
            </w:r>
          </w:p>
        </w:tc>
      </w:tr>
      <w:tr w:rsidR="003D5166" w:rsidRPr="003D5166" w:rsidTr="008350CD">
        <w:tc>
          <w:tcPr>
            <w:tcW w:w="1417" w:type="dxa"/>
            <w:vMerge/>
          </w:tcPr>
          <w:p w:rsidR="00A87136" w:rsidRPr="003D5166" w:rsidRDefault="00A87136" w:rsidP="00A616C5">
            <w:pPr>
              <w:spacing w:line="300" w:lineRule="auto"/>
              <w:rPr>
                <w:rFonts w:ascii="仿宋" w:eastAsia="仿宋" w:hAnsi="仿宋"/>
                <w:sz w:val="24"/>
              </w:rPr>
            </w:pPr>
          </w:p>
        </w:tc>
        <w:tc>
          <w:tcPr>
            <w:tcW w:w="2268" w:type="dxa"/>
          </w:tcPr>
          <w:p w:rsidR="00A87136" w:rsidRPr="003D5166" w:rsidRDefault="00A87136" w:rsidP="00875C6B">
            <w:pPr>
              <w:widowControl/>
              <w:spacing w:before="100" w:beforeAutospacing="1" w:after="100" w:afterAutospacing="1" w:line="300" w:lineRule="auto"/>
              <w:jc w:val="center"/>
              <w:rPr>
                <w:rFonts w:ascii="仿宋" w:eastAsia="仿宋" w:hAnsi="仿宋"/>
                <w:kern w:val="0"/>
                <w:sz w:val="24"/>
              </w:rPr>
            </w:pPr>
            <w:r w:rsidRPr="003D5166">
              <w:rPr>
                <w:rFonts w:ascii="仿宋" w:eastAsia="仿宋" w:hAnsi="仿宋" w:cs="Calibri" w:hint="eastAsia"/>
                <w:kern w:val="0"/>
                <w:sz w:val="24"/>
              </w:rPr>
              <w:t>10</w:t>
            </w:r>
            <w:r w:rsidRPr="003D5166">
              <w:rPr>
                <w:rFonts w:ascii="仿宋" w:eastAsia="仿宋" w:hAnsi="仿宋" w:cs="Calibri"/>
                <w:kern w:val="0"/>
                <w:sz w:val="24"/>
              </w:rPr>
              <w:t>:</w:t>
            </w:r>
            <w:r w:rsidRPr="003D5166">
              <w:rPr>
                <w:rFonts w:ascii="仿宋" w:eastAsia="仿宋" w:hAnsi="仿宋" w:cs="Calibri" w:hint="eastAsia"/>
                <w:kern w:val="0"/>
                <w:sz w:val="24"/>
              </w:rPr>
              <w:t>2</w:t>
            </w:r>
            <w:r w:rsidRPr="003D5166">
              <w:rPr>
                <w:rFonts w:ascii="仿宋" w:eastAsia="仿宋" w:hAnsi="仿宋" w:cs="Calibri"/>
                <w:kern w:val="0"/>
                <w:sz w:val="24"/>
              </w:rPr>
              <w:t>0--1</w:t>
            </w:r>
            <w:r w:rsidRPr="003D5166">
              <w:rPr>
                <w:rFonts w:ascii="仿宋" w:eastAsia="仿宋" w:hAnsi="仿宋" w:cs="Calibri" w:hint="eastAsia"/>
                <w:kern w:val="0"/>
                <w:sz w:val="24"/>
              </w:rPr>
              <w:t>2</w:t>
            </w:r>
            <w:r w:rsidRPr="003D5166">
              <w:rPr>
                <w:rFonts w:ascii="仿宋" w:eastAsia="仿宋" w:hAnsi="仿宋" w:cs="Calibri"/>
                <w:kern w:val="0"/>
                <w:sz w:val="24"/>
              </w:rPr>
              <w:t>:</w:t>
            </w:r>
            <w:r w:rsidR="00875C6B">
              <w:rPr>
                <w:rFonts w:ascii="仿宋" w:eastAsia="仿宋" w:hAnsi="仿宋" w:cs="Calibri" w:hint="eastAsia"/>
                <w:kern w:val="0"/>
                <w:sz w:val="24"/>
              </w:rPr>
              <w:t>3</w:t>
            </w:r>
            <w:bookmarkStart w:id="0" w:name="_GoBack"/>
            <w:bookmarkEnd w:id="0"/>
            <w:r w:rsidRPr="003D5166">
              <w:rPr>
                <w:rFonts w:ascii="仿宋" w:eastAsia="仿宋" w:hAnsi="仿宋" w:cs="Calibri"/>
                <w:kern w:val="0"/>
                <w:sz w:val="24"/>
              </w:rPr>
              <w:t>0</w:t>
            </w:r>
          </w:p>
        </w:tc>
        <w:tc>
          <w:tcPr>
            <w:tcW w:w="3544" w:type="dxa"/>
          </w:tcPr>
          <w:p w:rsidR="00A87136" w:rsidRPr="003D5166" w:rsidRDefault="00A87136" w:rsidP="00A616C5">
            <w:pPr>
              <w:widowControl/>
              <w:spacing w:before="100" w:beforeAutospacing="1" w:after="100" w:afterAutospacing="1" w:line="300" w:lineRule="auto"/>
              <w:jc w:val="left"/>
              <w:rPr>
                <w:rFonts w:ascii="仿宋" w:eastAsia="仿宋" w:hAnsi="仿宋"/>
                <w:kern w:val="0"/>
                <w:sz w:val="24"/>
              </w:rPr>
            </w:pPr>
            <w:r w:rsidRPr="003D5166">
              <w:rPr>
                <w:rFonts w:ascii="仿宋" w:eastAsia="仿宋" w:hAnsi="仿宋" w:cs="宋体" w:hint="eastAsia"/>
                <w:kern w:val="0"/>
                <w:sz w:val="24"/>
              </w:rPr>
              <w:t>英语能力测试</w:t>
            </w:r>
          </w:p>
        </w:tc>
      </w:tr>
      <w:tr w:rsidR="003D5166" w:rsidRPr="003D5166" w:rsidTr="008350CD">
        <w:tc>
          <w:tcPr>
            <w:tcW w:w="1417" w:type="dxa"/>
            <w:vMerge/>
          </w:tcPr>
          <w:p w:rsidR="00A87136" w:rsidRPr="003D5166" w:rsidRDefault="00A87136" w:rsidP="00A616C5">
            <w:pPr>
              <w:spacing w:line="300" w:lineRule="auto"/>
              <w:rPr>
                <w:rFonts w:ascii="仿宋" w:eastAsia="仿宋" w:hAnsi="仿宋"/>
                <w:sz w:val="24"/>
              </w:rPr>
            </w:pPr>
          </w:p>
        </w:tc>
        <w:tc>
          <w:tcPr>
            <w:tcW w:w="2268" w:type="dxa"/>
          </w:tcPr>
          <w:p w:rsidR="00A87136" w:rsidRPr="003D5166" w:rsidRDefault="00A87136" w:rsidP="00875C6B">
            <w:pPr>
              <w:widowControl/>
              <w:spacing w:before="100" w:beforeAutospacing="1" w:after="100" w:afterAutospacing="1" w:line="300" w:lineRule="auto"/>
              <w:jc w:val="center"/>
              <w:rPr>
                <w:rFonts w:ascii="仿宋" w:eastAsia="仿宋" w:hAnsi="仿宋"/>
                <w:kern w:val="0"/>
                <w:sz w:val="24"/>
              </w:rPr>
            </w:pPr>
            <w:r w:rsidRPr="003D5166">
              <w:rPr>
                <w:rFonts w:ascii="仿宋" w:eastAsia="仿宋" w:hAnsi="仿宋" w:cs="Calibri" w:hint="eastAsia"/>
                <w:kern w:val="0"/>
                <w:sz w:val="24"/>
              </w:rPr>
              <w:t>14</w:t>
            </w:r>
            <w:r w:rsidRPr="003D5166">
              <w:rPr>
                <w:rFonts w:ascii="仿宋" w:eastAsia="仿宋" w:hAnsi="仿宋" w:cs="Calibri"/>
                <w:kern w:val="0"/>
                <w:sz w:val="24"/>
              </w:rPr>
              <w:t>:</w:t>
            </w:r>
            <w:r w:rsidRPr="003D5166">
              <w:rPr>
                <w:rFonts w:ascii="仿宋" w:eastAsia="仿宋" w:hAnsi="仿宋" w:cs="Calibri" w:hint="eastAsia"/>
                <w:kern w:val="0"/>
                <w:sz w:val="24"/>
              </w:rPr>
              <w:t>3</w:t>
            </w:r>
            <w:r w:rsidRPr="003D5166">
              <w:rPr>
                <w:rFonts w:ascii="仿宋" w:eastAsia="仿宋" w:hAnsi="仿宋" w:cs="Calibri"/>
                <w:kern w:val="0"/>
                <w:sz w:val="24"/>
              </w:rPr>
              <w:t>0-</w:t>
            </w:r>
            <w:r w:rsidR="00B07EC6" w:rsidRPr="003D5166">
              <w:rPr>
                <w:rFonts w:ascii="仿宋" w:eastAsia="仿宋" w:hAnsi="仿宋" w:cs="Calibri" w:hint="eastAsia"/>
                <w:kern w:val="0"/>
                <w:sz w:val="24"/>
              </w:rPr>
              <w:t>-</w:t>
            </w:r>
            <w:r w:rsidRPr="003D5166">
              <w:rPr>
                <w:rFonts w:ascii="仿宋" w:eastAsia="仿宋" w:hAnsi="仿宋" w:cs="Calibri"/>
                <w:kern w:val="0"/>
                <w:sz w:val="24"/>
              </w:rPr>
              <w:t>1</w:t>
            </w:r>
            <w:r w:rsidRPr="003D5166">
              <w:rPr>
                <w:rFonts w:ascii="仿宋" w:eastAsia="仿宋" w:hAnsi="仿宋" w:cs="Calibri" w:hint="eastAsia"/>
                <w:kern w:val="0"/>
                <w:sz w:val="24"/>
              </w:rPr>
              <w:t>7</w:t>
            </w:r>
            <w:r w:rsidRPr="003D5166">
              <w:rPr>
                <w:rFonts w:ascii="仿宋" w:eastAsia="仿宋" w:hAnsi="仿宋" w:cs="Calibri"/>
                <w:kern w:val="0"/>
                <w:sz w:val="24"/>
              </w:rPr>
              <w:t>:</w:t>
            </w:r>
            <w:r w:rsidR="00875C6B">
              <w:rPr>
                <w:rFonts w:ascii="仿宋" w:eastAsia="仿宋" w:hAnsi="仿宋" w:cs="Calibri" w:hint="eastAsia"/>
                <w:kern w:val="0"/>
                <w:sz w:val="24"/>
              </w:rPr>
              <w:t>3</w:t>
            </w:r>
            <w:r w:rsidRPr="003D5166">
              <w:rPr>
                <w:rFonts w:ascii="仿宋" w:eastAsia="仿宋" w:hAnsi="仿宋" w:cs="Calibri"/>
                <w:kern w:val="0"/>
                <w:sz w:val="24"/>
              </w:rPr>
              <w:t>0</w:t>
            </w:r>
          </w:p>
        </w:tc>
        <w:tc>
          <w:tcPr>
            <w:tcW w:w="3544" w:type="dxa"/>
          </w:tcPr>
          <w:p w:rsidR="00A87136" w:rsidRPr="003D5166" w:rsidRDefault="00A87136" w:rsidP="00A616C5">
            <w:pPr>
              <w:widowControl/>
              <w:spacing w:before="100" w:beforeAutospacing="1" w:after="100" w:afterAutospacing="1" w:line="300" w:lineRule="auto"/>
              <w:jc w:val="left"/>
              <w:rPr>
                <w:rFonts w:ascii="仿宋" w:eastAsia="仿宋" w:hAnsi="仿宋"/>
                <w:kern w:val="0"/>
                <w:sz w:val="24"/>
              </w:rPr>
            </w:pPr>
            <w:r w:rsidRPr="003D5166">
              <w:rPr>
                <w:rFonts w:ascii="仿宋" w:eastAsia="仿宋" w:hAnsi="仿宋" w:cs="宋体" w:hint="eastAsia"/>
                <w:kern w:val="0"/>
                <w:sz w:val="24"/>
              </w:rPr>
              <w:t>专业综合测试（面试）</w:t>
            </w:r>
          </w:p>
        </w:tc>
      </w:tr>
    </w:tbl>
    <w:p w:rsidR="000E6826" w:rsidRPr="003D5166" w:rsidRDefault="000D72A7" w:rsidP="00A616C5">
      <w:pPr>
        <w:spacing w:line="300" w:lineRule="auto"/>
        <w:ind w:firstLineChars="200" w:firstLine="480"/>
        <w:rPr>
          <w:rFonts w:ascii="仿宋_GB2312" w:eastAsia="仿宋_GB2312"/>
          <w:sz w:val="24"/>
        </w:rPr>
      </w:pPr>
      <w:r w:rsidRPr="003D5166">
        <w:rPr>
          <w:rFonts w:ascii="仿宋_GB2312" w:eastAsia="仿宋_GB2312" w:hAnsi="宋体" w:hint="eastAsia"/>
          <w:sz w:val="24"/>
        </w:rPr>
        <w:t>2.</w:t>
      </w:r>
      <w:r w:rsidR="000E6826" w:rsidRPr="003D5166">
        <w:rPr>
          <w:rFonts w:ascii="仿宋_GB2312" w:eastAsia="仿宋_GB2312" w:hint="eastAsia"/>
          <w:sz w:val="24"/>
        </w:rPr>
        <w:t>调剂考生</w:t>
      </w:r>
      <w:r w:rsidR="00762BAB" w:rsidRPr="003D5166">
        <w:rPr>
          <w:rFonts w:ascii="仿宋_GB2312" w:eastAsia="仿宋_GB2312" w:hint="eastAsia"/>
          <w:sz w:val="24"/>
        </w:rPr>
        <w:t>的</w:t>
      </w:r>
      <w:r w:rsidR="000E6826" w:rsidRPr="003D5166">
        <w:rPr>
          <w:rFonts w:ascii="仿宋_GB2312" w:eastAsia="仿宋_GB2312" w:hint="eastAsia"/>
          <w:sz w:val="24"/>
        </w:rPr>
        <w:t>复试</w:t>
      </w:r>
      <w:r w:rsidR="00194A54" w:rsidRPr="003D5166">
        <w:rPr>
          <w:rFonts w:ascii="仿宋_GB2312" w:eastAsia="仿宋_GB2312" w:hint="eastAsia"/>
          <w:sz w:val="24"/>
        </w:rPr>
        <w:t>：</w:t>
      </w:r>
      <w:r w:rsidR="00472DFB" w:rsidRPr="003D5166">
        <w:rPr>
          <w:rFonts w:ascii="仿宋_GB2312" w:eastAsia="仿宋_GB2312" w:hint="eastAsia"/>
          <w:sz w:val="24"/>
        </w:rPr>
        <w:t>能够在3月27日前</w:t>
      </w:r>
      <w:r w:rsidR="00472DFB" w:rsidRPr="003D5166">
        <w:rPr>
          <w:rFonts w:ascii="仿宋_GB2312" w:eastAsia="仿宋_GB2312" w:hint="eastAsia"/>
          <w:sz w:val="24"/>
        </w:rPr>
        <w:t>确认</w:t>
      </w:r>
      <w:r w:rsidR="00472DFB" w:rsidRPr="003D5166">
        <w:rPr>
          <w:rFonts w:ascii="仿宋_GB2312" w:eastAsia="仿宋_GB2312" w:hint="eastAsia"/>
          <w:sz w:val="24"/>
        </w:rPr>
        <w:t>进入复试的调剂考生的复试随第一志愿考生的复试进行</w:t>
      </w:r>
      <w:r w:rsidR="003D5166" w:rsidRPr="003D5166">
        <w:rPr>
          <w:rFonts w:ascii="仿宋_GB2312" w:eastAsia="仿宋_GB2312" w:hint="eastAsia"/>
          <w:sz w:val="24"/>
        </w:rPr>
        <w:t>；</w:t>
      </w:r>
      <w:r w:rsidR="00472DFB" w:rsidRPr="003D5166">
        <w:rPr>
          <w:rFonts w:ascii="仿宋_GB2312" w:eastAsia="仿宋_GB2312" w:hint="eastAsia"/>
          <w:sz w:val="24"/>
        </w:rPr>
        <w:t>其他调剂考生的复试时间另行通知。</w:t>
      </w:r>
    </w:p>
    <w:p w:rsidR="00702CD5" w:rsidRPr="003D5166" w:rsidRDefault="00702CD5" w:rsidP="00A616C5">
      <w:pPr>
        <w:spacing w:line="300" w:lineRule="auto"/>
        <w:ind w:firstLineChars="200" w:firstLine="480"/>
        <w:rPr>
          <w:rFonts w:ascii="仿宋_GB2312" w:eastAsia="仿宋_GB2312"/>
          <w:sz w:val="24"/>
        </w:rPr>
      </w:pPr>
      <w:r w:rsidRPr="003D5166">
        <w:rPr>
          <w:rFonts w:ascii="仿宋_GB2312" w:eastAsia="仿宋_GB2312" w:hint="eastAsia"/>
          <w:sz w:val="24"/>
        </w:rPr>
        <w:t>3.</w:t>
      </w:r>
      <w:r w:rsidR="00194A54" w:rsidRPr="003D5166">
        <w:rPr>
          <w:rFonts w:ascii="仿宋_GB2312" w:eastAsia="仿宋_GB2312" w:hint="eastAsia"/>
          <w:sz w:val="24"/>
        </w:rPr>
        <w:t>考生体检：</w:t>
      </w:r>
      <w:r w:rsidRPr="003D5166">
        <w:rPr>
          <w:rFonts w:ascii="仿宋_GB2312" w:eastAsia="仿宋_GB2312" w:hint="eastAsia"/>
          <w:sz w:val="24"/>
        </w:rPr>
        <w:t>根据《2021年全国硕士研究生招生工作管理规定》要求，体检在拟录取阶段进行，具体时间和形式另行通知。</w:t>
      </w:r>
    </w:p>
    <w:p w:rsidR="000E6826" w:rsidRPr="00A616C5" w:rsidRDefault="000A4FEC" w:rsidP="00A616C5">
      <w:pPr>
        <w:widowControl/>
        <w:spacing w:line="300" w:lineRule="auto"/>
        <w:ind w:firstLineChars="200" w:firstLine="482"/>
        <w:jc w:val="left"/>
        <w:rPr>
          <w:rFonts w:ascii="仿宋_GB2312" w:eastAsia="仿宋_GB2312" w:hAnsi="宋体"/>
          <w:b/>
          <w:bCs/>
          <w:sz w:val="24"/>
        </w:rPr>
      </w:pPr>
      <w:r w:rsidRPr="00A616C5">
        <w:rPr>
          <w:rFonts w:ascii="仿宋_GB2312" w:eastAsia="仿宋_GB2312" w:hAnsi="宋体" w:hint="eastAsia"/>
          <w:b/>
          <w:bCs/>
          <w:sz w:val="24"/>
        </w:rPr>
        <w:t>六</w:t>
      </w:r>
      <w:r w:rsidR="000E6826" w:rsidRPr="00A616C5">
        <w:rPr>
          <w:rFonts w:ascii="仿宋_GB2312" w:eastAsia="仿宋_GB2312" w:hAnsi="宋体" w:hint="eastAsia"/>
          <w:b/>
          <w:bCs/>
          <w:sz w:val="24"/>
        </w:rPr>
        <w:t>、复试其他事宜</w:t>
      </w:r>
    </w:p>
    <w:p w:rsidR="000E6826" w:rsidRPr="00A616C5" w:rsidRDefault="000E6826" w:rsidP="00A616C5">
      <w:pPr>
        <w:widowControl/>
        <w:spacing w:line="300" w:lineRule="auto"/>
        <w:ind w:firstLineChars="200" w:firstLine="480"/>
        <w:jc w:val="left"/>
        <w:rPr>
          <w:rFonts w:ascii="仿宋_GB2312" w:eastAsia="仿宋_GB2312" w:hAnsi="宋体"/>
          <w:sz w:val="24"/>
        </w:rPr>
      </w:pPr>
      <w:r w:rsidRPr="00A616C5">
        <w:rPr>
          <w:rFonts w:ascii="仿宋_GB2312" w:eastAsia="仿宋_GB2312" w:hAnsi="宋体" w:hint="eastAsia"/>
          <w:sz w:val="24"/>
        </w:rPr>
        <w:t>1</w:t>
      </w:r>
      <w:r w:rsidRPr="00A616C5">
        <w:rPr>
          <w:rFonts w:ascii="仿宋_GB2312" w:eastAsia="仿宋_GB2312" w:hAnsi="宋体"/>
          <w:sz w:val="24"/>
        </w:rPr>
        <w:t>.</w:t>
      </w:r>
      <w:r w:rsidRPr="00A616C5">
        <w:rPr>
          <w:rFonts w:ascii="仿宋_GB2312" w:eastAsia="仿宋_GB2312" w:hAnsi="宋体" w:hint="eastAsia"/>
          <w:sz w:val="24"/>
        </w:rPr>
        <w:t>本方案未尽事宜，按</w:t>
      </w:r>
      <w:r w:rsidR="000A4FEC" w:rsidRPr="00A616C5">
        <w:rPr>
          <w:rFonts w:ascii="仿宋_GB2312" w:eastAsia="仿宋_GB2312" w:hAnsi="宋体" w:hint="eastAsia"/>
          <w:sz w:val="24"/>
        </w:rPr>
        <w:t>《河南财经政法大学202</w:t>
      </w:r>
      <w:r w:rsidR="002A2E7A" w:rsidRPr="00A616C5">
        <w:rPr>
          <w:rFonts w:ascii="仿宋_GB2312" w:eastAsia="仿宋_GB2312" w:hAnsi="宋体" w:hint="eastAsia"/>
          <w:sz w:val="24"/>
        </w:rPr>
        <w:t>1</w:t>
      </w:r>
      <w:r w:rsidR="000A4FEC" w:rsidRPr="00A616C5">
        <w:rPr>
          <w:rFonts w:ascii="仿宋_GB2312" w:eastAsia="仿宋_GB2312" w:hAnsi="宋体" w:hint="eastAsia"/>
          <w:sz w:val="24"/>
        </w:rPr>
        <w:t>年硕士研究生复试工作方案》</w:t>
      </w:r>
      <w:r w:rsidRPr="00A616C5">
        <w:rPr>
          <w:rFonts w:ascii="仿宋_GB2312" w:eastAsia="仿宋_GB2312" w:hAnsi="宋体" w:hint="eastAsia"/>
          <w:sz w:val="24"/>
        </w:rPr>
        <w:t>执行。</w:t>
      </w:r>
    </w:p>
    <w:p w:rsidR="000A4FEC" w:rsidRPr="00A616C5" w:rsidRDefault="000E6826" w:rsidP="00A616C5">
      <w:pPr>
        <w:widowControl/>
        <w:spacing w:line="300" w:lineRule="auto"/>
        <w:ind w:firstLineChars="200" w:firstLine="480"/>
        <w:jc w:val="left"/>
        <w:rPr>
          <w:rFonts w:ascii="仿宋_GB2312" w:eastAsia="仿宋_GB2312" w:hAnsi="宋体"/>
          <w:sz w:val="24"/>
        </w:rPr>
      </w:pPr>
      <w:r w:rsidRPr="00A616C5">
        <w:rPr>
          <w:rFonts w:ascii="仿宋_GB2312" w:eastAsia="仿宋_GB2312" w:hAnsi="宋体" w:hint="eastAsia"/>
          <w:sz w:val="24"/>
        </w:rPr>
        <w:t>2</w:t>
      </w:r>
      <w:r w:rsidRPr="00A616C5">
        <w:rPr>
          <w:rFonts w:ascii="仿宋_GB2312" w:eastAsia="仿宋_GB2312" w:hAnsi="宋体"/>
          <w:sz w:val="24"/>
        </w:rPr>
        <w:t>.</w:t>
      </w:r>
      <w:r w:rsidR="00A87136" w:rsidRPr="00A616C5">
        <w:rPr>
          <w:rFonts w:ascii="仿宋_GB2312" w:eastAsia="仿宋_GB2312" w:hAnsi="宋体" w:hint="eastAsia"/>
          <w:sz w:val="24"/>
        </w:rPr>
        <w:t>咨询</w:t>
      </w:r>
      <w:r w:rsidRPr="00A616C5">
        <w:rPr>
          <w:rFonts w:ascii="仿宋_GB2312" w:eastAsia="仿宋_GB2312" w:hAnsi="宋体" w:hint="eastAsia"/>
          <w:sz w:val="24"/>
        </w:rPr>
        <w:t>电话：</w:t>
      </w:r>
      <w:r w:rsidR="000A4FEC" w:rsidRPr="00A616C5">
        <w:rPr>
          <w:rFonts w:ascii="仿宋_GB2312" w:eastAsia="仿宋_GB2312" w:hAnsi="宋体" w:hint="eastAsia"/>
          <w:sz w:val="24"/>
        </w:rPr>
        <w:t>18503885083（兰老师）</w:t>
      </w:r>
    </w:p>
    <w:p w:rsidR="00A87136" w:rsidRPr="00A616C5" w:rsidRDefault="00A87136" w:rsidP="00A616C5">
      <w:pPr>
        <w:widowControl/>
        <w:spacing w:line="300" w:lineRule="auto"/>
        <w:ind w:firstLineChars="200" w:firstLine="480"/>
        <w:jc w:val="left"/>
        <w:rPr>
          <w:rFonts w:ascii="仿宋_GB2312" w:eastAsia="仿宋_GB2312" w:hAnsi="宋体"/>
          <w:sz w:val="24"/>
        </w:rPr>
      </w:pPr>
    </w:p>
    <w:p w:rsidR="000A4FEC" w:rsidRPr="00A616C5" w:rsidRDefault="000A4FEC" w:rsidP="00A616C5">
      <w:pPr>
        <w:widowControl/>
        <w:spacing w:line="300" w:lineRule="auto"/>
        <w:ind w:firstLineChars="200" w:firstLine="480"/>
        <w:jc w:val="right"/>
        <w:rPr>
          <w:rFonts w:ascii="仿宋_GB2312" w:eastAsia="仿宋_GB2312" w:hAnsi="宋体"/>
          <w:sz w:val="24"/>
        </w:rPr>
      </w:pPr>
      <w:r w:rsidRPr="00A616C5">
        <w:rPr>
          <w:rFonts w:ascii="仿宋_GB2312" w:eastAsia="仿宋_GB2312" w:hAnsi="宋体" w:hint="eastAsia"/>
          <w:sz w:val="24"/>
        </w:rPr>
        <w:t xml:space="preserve">                           河南财经政法大学</w:t>
      </w:r>
    </w:p>
    <w:p w:rsidR="003801C0" w:rsidRPr="00A616C5" w:rsidRDefault="000A4FEC" w:rsidP="00A616C5">
      <w:pPr>
        <w:widowControl/>
        <w:spacing w:line="300" w:lineRule="auto"/>
        <w:ind w:firstLineChars="1800" w:firstLine="4320"/>
        <w:jc w:val="right"/>
        <w:rPr>
          <w:sz w:val="24"/>
        </w:rPr>
      </w:pPr>
      <w:r w:rsidRPr="00A616C5">
        <w:rPr>
          <w:rFonts w:ascii="仿宋_GB2312" w:eastAsia="仿宋_GB2312" w:hAnsi="宋体" w:hint="eastAsia"/>
          <w:sz w:val="24"/>
        </w:rPr>
        <w:t>经济学院</w:t>
      </w:r>
    </w:p>
    <w:sectPr w:rsidR="003801C0" w:rsidRPr="00A616C5" w:rsidSect="00702CD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A6" w:rsidRDefault="00D232A6">
      <w:r>
        <w:separator/>
      </w:r>
    </w:p>
  </w:endnote>
  <w:endnote w:type="continuationSeparator" w:id="0">
    <w:p w:rsidR="00D232A6" w:rsidRDefault="00D2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B0" w:rsidRDefault="00D232A6">
    <w:pPr>
      <w:pStyle w:val="a4"/>
    </w:pPr>
    <w:r>
      <w:pict>
        <v:shapetype id="_x0000_t202" coordsize="21600,21600" o:spt="202" path="m,l,21600r21600,l21600,xe">
          <v:stroke joinstyle="miter"/>
          <v:path gradientshapeok="t" o:connecttype="rect"/>
        </v:shapetype>
        <v:shape id="文本框 2049" o:spid="_x0000_s2049" type="#_x0000_t202" style="position:absolute;margin-left:0;margin-top:0;width:2in;height:2in;z-index:251659264;mso-wrap-style:none;mso-position-horizontal:center;mso-position-horizontal-relative:margin" filled="f" stroked="f" strokeweight="1.25pt">
          <v:fill o:detectmouseclick="t"/>
          <v:textbox style="mso-fit-shape-to-text:t" inset="0,0,0,0">
            <w:txbxContent>
              <w:p w:rsidR="00EF36B0" w:rsidRDefault="00A87136">
                <w:pPr>
                  <w:pStyle w:val="a4"/>
                </w:pPr>
                <w:r>
                  <w:rPr>
                    <w:rFonts w:hint="eastAsia"/>
                  </w:rPr>
                  <w:fldChar w:fldCharType="begin"/>
                </w:r>
                <w:r>
                  <w:rPr>
                    <w:rFonts w:hint="eastAsia"/>
                  </w:rPr>
                  <w:instrText xml:space="preserve"> PAGE  \* MERGEFORMAT </w:instrText>
                </w:r>
                <w:r>
                  <w:rPr>
                    <w:rFonts w:hint="eastAsia"/>
                  </w:rPr>
                  <w:fldChar w:fldCharType="separate"/>
                </w:r>
                <w:r w:rsidR="00875C6B">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A6" w:rsidRDefault="00D232A6">
      <w:r>
        <w:separator/>
      </w:r>
    </w:p>
  </w:footnote>
  <w:footnote w:type="continuationSeparator" w:id="0">
    <w:p w:rsidR="00D232A6" w:rsidRDefault="00D2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B0" w:rsidRDefault="00EF36B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AFA0"/>
    <w:multiLevelType w:val="singleLevel"/>
    <w:tmpl w:val="5BC1AFA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7217"/>
    <w:rsid w:val="00001421"/>
    <w:rsid w:val="00002B63"/>
    <w:rsid w:val="00004203"/>
    <w:rsid w:val="00005C22"/>
    <w:rsid w:val="00007D69"/>
    <w:rsid w:val="00011A0C"/>
    <w:rsid w:val="00012A9C"/>
    <w:rsid w:val="000164BF"/>
    <w:rsid w:val="00017CE1"/>
    <w:rsid w:val="0002201C"/>
    <w:rsid w:val="0002420A"/>
    <w:rsid w:val="000242A6"/>
    <w:rsid w:val="00024701"/>
    <w:rsid w:val="000247FC"/>
    <w:rsid w:val="00030B4D"/>
    <w:rsid w:val="00030EBF"/>
    <w:rsid w:val="00032AD2"/>
    <w:rsid w:val="00033EF0"/>
    <w:rsid w:val="00040BA6"/>
    <w:rsid w:val="000411A4"/>
    <w:rsid w:val="00041612"/>
    <w:rsid w:val="000454D4"/>
    <w:rsid w:val="00055E31"/>
    <w:rsid w:val="000563DD"/>
    <w:rsid w:val="00056B75"/>
    <w:rsid w:val="00056DC5"/>
    <w:rsid w:val="00060546"/>
    <w:rsid w:val="00064187"/>
    <w:rsid w:val="0006427E"/>
    <w:rsid w:val="00064E9F"/>
    <w:rsid w:val="00066245"/>
    <w:rsid w:val="00071030"/>
    <w:rsid w:val="000711C6"/>
    <w:rsid w:val="0007286D"/>
    <w:rsid w:val="000746C3"/>
    <w:rsid w:val="0007540D"/>
    <w:rsid w:val="00076A05"/>
    <w:rsid w:val="00076E85"/>
    <w:rsid w:val="0008340D"/>
    <w:rsid w:val="00085589"/>
    <w:rsid w:val="00085706"/>
    <w:rsid w:val="0008652E"/>
    <w:rsid w:val="00087F8C"/>
    <w:rsid w:val="000956F6"/>
    <w:rsid w:val="000A1F4C"/>
    <w:rsid w:val="000A2AC0"/>
    <w:rsid w:val="000A2B91"/>
    <w:rsid w:val="000A4780"/>
    <w:rsid w:val="000A4FEC"/>
    <w:rsid w:val="000B0BE5"/>
    <w:rsid w:val="000B0EA1"/>
    <w:rsid w:val="000B2098"/>
    <w:rsid w:val="000B3064"/>
    <w:rsid w:val="000B37D4"/>
    <w:rsid w:val="000C32E4"/>
    <w:rsid w:val="000C42FE"/>
    <w:rsid w:val="000C4C9C"/>
    <w:rsid w:val="000C5881"/>
    <w:rsid w:val="000C67AC"/>
    <w:rsid w:val="000D1486"/>
    <w:rsid w:val="000D358A"/>
    <w:rsid w:val="000D72A7"/>
    <w:rsid w:val="000E39A1"/>
    <w:rsid w:val="000E42D4"/>
    <w:rsid w:val="000E6238"/>
    <w:rsid w:val="000E6826"/>
    <w:rsid w:val="000E6AA3"/>
    <w:rsid w:val="000E70A1"/>
    <w:rsid w:val="000E7264"/>
    <w:rsid w:val="000F12B6"/>
    <w:rsid w:val="000F43EF"/>
    <w:rsid w:val="000F4A35"/>
    <w:rsid w:val="000F55F7"/>
    <w:rsid w:val="000F576D"/>
    <w:rsid w:val="000F57D8"/>
    <w:rsid w:val="000F5EB1"/>
    <w:rsid w:val="001052DD"/>
    <w:rsid w:val="00106808"/>
    <w:rsid w:val="00110DF8"/>
    <w:rsid w:val="001110C7"/>
    <w:rsid w:val="0011169B"/>
    <w:rsid w:val="001142FD"/>
    <w:rsid w:val="00115AE8"/>
    <w:rsid w:val="00115BC6"/>
    <w:rsid w:val="00116B31"/>
    <w:rsid w:val="001204DD"/>
    <w:rsid w:val="00122B18"/>
    <w:rsid w:val="00124896"/>
    <w:rsid w:val="00124D07"/>
    <w:rsid w:val="00125373"/>
    <w:rsid w:val="00125D3A"/>
    <w:rsid w:val="00126510"/>
    <w:rsid w:val="0012738E"/>
    <w:rsid w:val="00127ABC"/>
    <w:rsid w:val="00130A16"/>
    <w:rsid w:val="0013143A"/>
    <w:rsid w:val="00142F8C"/>
    <w:rsid w:val="001439CB"/>
    <w:rsid w:val="00144EE3"/>
    <w:rsid w:val="00145C23"/>
    <w:rsid w:val="00147E10"/>
    <w:rsid w:val="00147F59"/>
    <w:rsid w:val="00150832"/>
    <w:rsid w:val="00151FF0"/>
    <w:rsid w:val="00156034"/>
    <w:rsid w:val="001572F7"/>
    <w:rsid w:val="001642B6"/>
    <w:rsid w:val="00164459"/>
    <w:rsid w:val="00165AAF"/>
    <w:rsid w:val="00172582"/>
    <w:rsid w:val="00176F1F"/>
    <w:rsid w:val="00183C84"/>
    <w:rsid w:val="00183D0B"/>
    <w:rsid w:val="00187660"/>
    <w:rsid w:val="0019176B"/>
    <w:rsid w:val="001918A4"/>
    <w:rsid w:val="00192187"/>
    <w:rsid w:val="00193ACA"/>
    <w:rsid w:val="00194A54"/>
    <w:rsid w:val="00197D88"/>
    <w:rsid w:val="001A2953"/>
    <w:rsid w:val="001A2D8A"/>
    <w:rsid w:val="001A755C"/>
    <w:rsid w:val="001B1119"/>
    <w:rsid w:val="001B1479"/>
    <w:rsid w:val="001B2E45"/>
    <w:rsid w:val="001B4E58"/>
    <w:rsid w:val="001B62F7"/>
    <w:rsid w:val="001C177C"/>
    <w:rsid w:val="001C29ED"/>
    <w:rsid w:val="001C2B0A"/>
    <w:rsid w:val="001C51B2"/>
    <w:rsid w:val="001C686A"/>
    <w:rsid w:val="001D0D57"/>
    <w:rsid w:val="001D1B80"/>
    <w:rsid w:val="001D4A4B"/>
    <w:rsid w:val="001D6D5A"/>
    <w:rsid w:val="001E10C6"/>
    <w:rsid w:val="001E1B7C"/>
    <w:rsid w:val="001E6F16"/>
    <w:rsid w:val="001F0A52"/>
    <w:rsid w:val="001F0AF4"/>
    <w:rsid w:val="001F12D4"/>
    <w:rsid w:val="001F4D3C"/>
    <w:rsid w:val="001F7457"/>
    <w:rsid w:val="001F7710"/>
    <w:rsid w:val="0020082E"/>
    <w:rsid w:val="00201237"/>
    <w:rsid w:val="0020210E"/>
    <w:rsid w:val="00210A42"/>
    <w:rsid w:val="00211E4F"/>
    <w:rsid w:val="0021682C"/>
    <w:rsid w:val="00220428"/>
    <w:rsid w:val="00223E22"/>
    <w:rsid w:val="002249F4"/>
    <w:rsid w:val="00225587"/>
    <w:rsid w:val="00225E04"/>
    <w:rsid w:val="0023249E"/>
    <w:rsid w:val="00232A4C"/>
    <w:rsid w:val="00233356"/>
    <w:rsid w:val="00234CDF"/>
    <w:rsid w:val="00236E8C"/>
    <w:rsid w:val="002410D8"/>
    <w:rsid w:val="00242519"/>
    <w:rsid w:val="002438DC"/>
    <w:rsid w:val="002467D7"/>
    <w:rsid w:val="002469C2"/>
    <w:rsid w:val="00247092"/>
    <w:rsid w:val="00247CFB"/>
    <w:rsid w:val="002520BD"/>
    <w:rsid w:val="00252497"/>
    <w:rsid w:val="00253447"/>
    <w:rsid w:val="00255D6D"/>
    <w:rsid w:val="0025645E"/>
    <w:rsid w:val="00256A1B"/>
    <w:rsid w:val="00257B3B"/>
    <w:rsid w:val="002611A8"/>
    <w:rsid w:val="002611BC"/>
    <w:rsid w:val="002668AC"/>
    <w:rsid w:val="00271115"/>
    <w:rsid w:val="00271916"/>
    <w:rsid w:val="00276841"/>
    <w:rsid w:val="00277A51"/>
    <w:rsid w:val="002803CE"/>
    <w:rsid w:val="00280736"/>
    <w:rsid w:val="0028148B"/>
    <w:rsid w:val="00283E06"/>
    <w:rsid w:val="00284CB1"/>
    <w:rsid w:val="00291705"/>
    <w:rsid w:val="00292951"/>
    <w:rsid w:val="0029351C"/>
    <w:rsid w:val="00294B55"/>
    <w:rsid w:val="002951B3"/>
    <w:rsid w:val="00297CB9"/>
    <w:rsid w:val="002A2E7A"/>
    <w:rsid w:val="002A6219"/>
    <w:rsid w:val="002A7C7F"/>
    <w:rsid w:val="002B0C32"/>
    <w:rsid w:val="002B1A70"/>
    <w:rsid w:val="002B2099"/>
    <w:rsid w:val="002C2A75"/>
    <w:rsid w:val="002C538F"/>
    <w:rsid w:val="002C6072"/>
    <w:rsid w:val="002C7C43"/>
    <w:rsid w:val="002C7F3A"/>
    <w:rsid w:val="002D39CA"/>
    <w:rsid w:val="002D47F7"/>
    <w:rsid w:val="002D7992"/>
    <w:rsid w:val="002E064B"/>
    <w:rsid w:val="002E08A5"/>
    <w:rsid w:val="002E1556"/>
    <w:rsid w:val="002E17D8"/>
    <w:rsid w:val="002E19B6"/>
    <w:rsid w:val="002E225A"/>
    <w:rsid w:val="002E2507"/>
    <w:rsid w:val="002E2AC0"/>
    <w:rsid w:val="002E5E88"/>
    <w:rsid w:val="002F26FB"/>
    <w:rsid w:val="002F282C"/>
    <w:rsid w:val="002F6C1C"/>
    <w:rsid w:val="003026A8"/>
    <w:rsid w:val="003030D8"/>
    <w:rsid w:val="0030349A"/>
    <w:rsid w:val="00305F66"/>
    <w:rsid w:val="00306C02"/>
    <w:rsid w:val="003130D3"/>
    <w:rsid w:val="00313B0F"/>
    <w:rsid w:val="00314C5D"/>
    <w:rsid w:val="003304A7"/>
    <w:rsid w:val="0033050D"/>
    <w:rsid w:val="00332568"/>
    <w:rsid w:val="00337078"/>
    <w:rsid w:val="0034265F"/>
    <w:rsid w:val="0034363B"/>
    <w:rsid w:val="003458CA"/>
    <w:rsid w:val="003475AD"/>
    <w:rsid w:val="00355C3B"/>
    <w:rsid w:val="0035635E"/>
    <w:rsid w:val="003571EA"/>
    <w:rsid w:val="003602B9"/>
    <w:rsid w:val="00361146"/>
    <w:rsid w:val="00364017"/>
    <w:rsid w:val="00365358"/>
    <w:rsid w:val="00365F62"/>
    <w:rsid w:val="003660A4"/>
    <w:rsid w:val="00366153"/>
    <w:rsid w:val="003757BC"/>
    <w:rsid w:val="003777D2"/>
    <w:rsid w:val="003801C0"/>
    <w:rsid w:val="003832C7"/>
    <w:rsid w:val="00384BB7"/>
    <w:rsid w:val="00384CC0"/>
    <w:rsid w:val="003855D7"/>
    <w:rsid w:val="003864D3"/>
    <w:rsid w:val="00390299"/>
    <w:rsid w:val="003914F4"/>
    <w:rsid w:val="00391561"/>
    <w:rsid w:val="003917A3"/>
    <w:rsid w:val="00391BD3"/>
    <w:rsid w:val="00395C21"/>
    <w:rsid w:val="003A0980"/>
    <w:rsid w:val="003A0DD7"/>
    <w:rsid w:val="003A1209"/>
    <w:rsid w:val="003A370A"/>
    <w:rsid w:val="003A41D4"/>
    <w:rsid w:val="003A4858"/>
    <w:rsid w:val="003A4C95"/>
    <w:rsid w:val="003A4D61"/>
    <w:rsid w:val="003A6878"/>
    <w:rsid w:val="003B05F2"/>
    <w:rsid w:val="003B21FD"/>
    <w:rsid w:val="003B5BD4"/>
    <w:rsid w:val="003B7B5F"/>
    <w:rsid w:val="003C3577"/>
    <w:rsid w:val="003C4446"/>
    <w:rsid w:val="003C55E8"/>
    <w:rsid w:val="003D1514"/>
    <w:rsid w:val="003D2790"/>
    <w:rsid w:val="003D2E3F"/>
    <w:rsid w:val="003D5166"/>
    <w:rsid w:val="003D57D7"/>
    <w:rsid w:val="003D7069"/>
    <w:rsid w:val="003E1A52"/>
    <w:rsid w:val="003E2A05"/>
    <w:rsid w:val="003E42EF"/>
    <w:rsid w:val="003E5B76"/>
    <w:rsid w:val="003F6DD0"/>
    <w:rsid w:val="003F7DFD"/>
    <w:rsid w:val="00400F0F"/>
    <w:rsid w:val="0040209F"/>
    <w:rsid w:val="00402AFB"/>
    <w:rsid w:val="0040417E"/>
    <w:rsid w:val="004061E9"/>
    <w:rsid w:val="00410339"/>
    <w:rsid w:val="0041602A"/>
    <w:rsid w:val="004162DF"/>
    <w:rsid w:val="0042179B"/>
    <w:rsid w:val="00421FB8"/>
    <w:rsid w:val="00422A5E"/>
    <w:rsid w:val="00424F90"/>
    <w:rsid w:val="00426ED3"/>
    <w:rsid w:val="00427C0A"/>
    <w:rsid w:val="00431080"/>
    <w:rsid w:val="00432132"/>
    <w:rsid w:val="00432F80"/>
    <w:rsid w:val="004362F7"/>
    <w:rsid w:val="00436479"/>
    <w:rsid w:val="00436B7B"/>
    <w:rsid w:val="00437CC0"/>
    <w:rsid w:val="00437D2A"/>
    <w:rsid w:val="00446154"/>
    <w:rsid w:val="00446D6A"/>
    <w:rsid w:val="00446DBE"/>
    <w:rsid w:val="0044759A"/>
    <w:rsid w:val="00452D71"/>
    <w:rsid w:val="00454109"/>
    <w:rsid w:val="00456C2F"/>
    <w:rsid w:val="004614D2"/>
    <w:rsid w:val="00464002"/>
    <w:rsid w:val="00465BD0"/>
    <w:rsid w:val="00467E81"/>
    <w:rsid w:val="004703C5"/>
    <w:rsid w:val="00471B39"/>
    <w:rsid w:val="00471FAF"/>
    <w:rsid w:val="0047235A"/>
    <w:rsid w:val="00472C2D"/>
    <w:rsid w:val="00472DFB"/>
    <w:rsid w:val="00477F01"/>
    <w:rsid w:val="00481623"/>
    <w:rsid w:val="00483213"/>
    <w:rsid w:val="004836D6"/>
    <w:rsid w:val="00483971"/>
    <w:rsid w:val="004847B3"/>
    <w:rsid w:val="00484933"/>
    <w:rsid w:val="00484F27"/>
    <w:rsid w:val="004862F2"/>
    <w:rsid w:val="00486AB2"/>
    <w:rsid w:val="0049096E"/>
    <w:rsid w:val="00490E8A"/>
    <w:rsid w:val="00490F4C"/>
    <w:rsid w:val="004928C6"/>
    <w:rsid w:val="00492BDA"/>
    <w:rsid w:val="00492E18"/>
    <w:rsid w:val="00492ED5"/>
    <w:rsid w:val="00492F67"/>
    <w:rsid w:val="004A418E"/>
    <w:rsid w:val="004A4B21"/>
    <w:rsid w:val="004B1194"/>
    <w:rsid w:val="004B419B"/>
    <w:rsid w:val="004B50E8"/>
    <w:rsid w:val="004B61DE"/>
    <w:rsid w:val="004B6797"/>
    <w:rsid w:val="004B685B"/>
    <w:rsid w:val="004C0BCA"/>
    <w:rsid w:val="004C3833"/>
    <w:rsid w:val="004C4ED3"/>
    <w:rsid w:val="004C57D8"/>
    <w:rsid w:val="004C6CD8"/>
    <w:rsid w:val="004D2E06"/>
    <w:rsid w:val="004D36DB"/>
    <w:rsid w:val="004D416E"/>
    <w:rsid w:val="004D54E0"/>
    <w:rsid w:val="004D6D6D"/>
    <w:rsid w:val="004D7E87"/>
    <w:rsid w:val="004E09CB"/>
    <w:rsid w:val="004E4B67"/>
    <w:rsid w:val="004E4EAE"/>
    <w:rsid w:val="004E5320"/>
    <w:rsid w:val="004E71DA"/>
    <w:rsid w:val="004F1768"/>
    <w:rsid w:val="004F657A"/>
    <w:rsid w:val="004F6CF9"/>
    <w:rsid w:val="004F78D3"/>
    <w:rsid w:val="004F7D47"/>
    <w:rsid w:val="00501A7D"/>
    <w:rsid w:val="00503B9F"/>
    <w:rsid w:val="00507217"/>
    <w:rsid w:val="00507610"/>
    <w:rsid w:val="00510B1B"/>
    <w:rsid w:val="00510C91"/>
    <w:rsid w:val="005120FF"/>
    <w:rsid w:val="0051216C"/>
    <w:rsid w:val="005131EC"/>
    <w:rsid w:val="00516206"/>
    <w:rsid w:val="00517567"/>
    <w:rsid w:val="00517AD6"/>
    <w:rsid w:val="00522689"/>
    <w:rsid w:val="005246AF"/>
    <w:rsid w:val="00524832"/>
    <w:rsid w:val="0052550F"/>
    <w:rsid w:val="0052635F"/>
    <w:rsid w:val="005306F5"/>
    <w:rsid w:val="0053280E"/>
    <w:rsid w:val="005349E7"/>
    <w:rsid w:val="00537EAA"/>
    <w:rsid w:val="00540B81"/>
    <w:rsid w:val="005424E6"/>
    <w:rsid w:val="00542F17"/>
    <w:rsid w:val="00545076"/>
    <w:rsid w:val="00552DD7"/>
    <w:rsid w:val="00553797"/>
    <w:rsid w:val="005539D8"/>
    <w:rsid w:val="00556300"/>
    <w:rsid w:val="0055678D"/>
    <w:rsid w:val="00557161"/>
    <w:rsid w:val="00560B8E"/>
    <w:rsid w:val="00560BE5"/>
    <w:rsid w:val="0056374D"/>
    <w:rsid w:val="00564684"/>
    <w:rsid w:val="005678CC"/>
    <w:rsid w:val="00571A01"/>
    <w:rsid w:val="00573AEE"/>
    <w:rsid w:val="0057553D"/>
    <w:rsid w:val="00577135"/>
    <w:rsid w:val="00580EB5"/>
    <w:rsid w:val="00580FEB"/>
    <w:rsid w:val="00584760"/>
    <w:rsid w:val="0058542C"/>
    <w:rsid w:val="00586CE6"/>
    <w:rsid w:val="00590C3C"/>
    <w:rsid w:val="0059220D"/>
    <w:rsid w:val="0059321C"/>
    <w:rsid w:val="00593CC8"/>
    <w:rsid w:val="005949D0"/>
    <w:rsid w:val="005973E7"/>
    <w:rsid w:val="00597AB8"/>
    <w:rsid w:val="00597C07"/>
    <w:rsid w:val="005A1A22"/>
    <w:rsid w:val="005A5BD3"/>
    <w:rsid w:val="005A6717"/>
    <w:rsid w:val="005A7464"/>
    <w:rsid w:val="005B16D5"/>
    <w:rsid w:val="005B3163"/>
    <w:rsid w:val="005B33C5"/>
    <w:rsid w:val="005B3F20"/>
    <w:rsid w:val="005B77F8"/>
    <w:rsid w:val="005C2AE8"/>
    <w:rsid w:val="005C59C8"/>
    <w:rsid w:val="005C7340"/>
    <w:rsid w:val="005D0B4A"/>
    <w:rsid w:val="005D147E"/>
    <w:rsid w:val="005D16ED"/>
    <w:rsid w:val="005D34EC"/>
    <w:rsid w:val="005D5ABA"/>
    <w:rsid w:val="005D686D"/>
    <w:rsid w:val="005E299C"/>
    <w:rsid w:val="005E33AA"/>
    <w:rsid w:val="005E4E45"/>
    <w:rsid w:val="005E57EA"/>
    <w:rsid w:val="005E65A6"/>
    <w:rsid w:val="005E78DA"/>
    <w:rsid w:val="005F1CDC"/>
    <w:rsid w:val="005F2237"/>
    <w:rsid w:val="005F365A"/>
    <w:rsid w:val="005F3A32"/>
    <w:rsid w:val="005F4704"/>
    <w:rsid w:val="005F4845"/>
    <w:rsid w:val="005F4A29"/>
    <w:rsid w:val="005F4B1F"/>
    <w:rsid w:val="005F5644"/>
    <w:rsid w:val="005F7B28"/>
    <w:rsid w:val="00600872"/>
    <w:rsid w:val="00602725"/>
    <w:rsid w:val="00603A94"/>
    <w:rsid w:val="00603BC6"/>
    <w:rsid w:val="00604D38"/>
    <w:rsid w:val="00607F3E"/>
    <w:rsid w:val="00611DB4"/>
    <w:rsid w:val="006149A1"/>
    <w:rsid w:val="00620868"/>
    <w:rsid w:val="006208F0"/>
    <w:rsid w:val="00620F31"/>
    <w:rsid w:val="00621186"/>
    <w:rsid w:val="00624CA8"/>
    <w:rsid w:val="00624FD4"/>
    <w:rsid w:val="00643057"/>
    <w:rsid w:val="00644DA4"/>
    <w:rsid w:val="006465C7"/>
    <w:rsid w:val="00646E89"/>
    <w:rsid w:val="006506F7"/>
    <w:rsid w:val="00651AFF"/>
    <w:rsid w:val="006539C8"/>
    <w:rsid w:val="00657DC7"/>
    <w:rsid w:val="00660C2E"/>
    <w:rsid w:val="00662DBF"/>
    <w:rsid w:val="00664EB3"/>
    <w:rsid w:val="006650FE"/>
    <w:rsid w:val="00665DEC"/>
    <w:rsid w:val="006729A5"/>
    <w:rsid w:val="00672CF1"/>
    <w:rsid w:val="006747DD"/>
    <w:rsid w:val="0067636B"/>
    <w:rsid w:val="0067639D"/>
    <w:rsid w:val="00680951"/>
    <w:rsid w:val="006866B2"/>
    <w:rsid w:val="00686A6E"/>
    <w:rsid w:val="006929FF"/>
    <w:rsid w:val="00692B5A"/>
    <w:rsid w:val="006941BC"/>
    <w:rsid w:val="006957D4"/>
    <w:rsid w:val="006A502D"/>
    <w:rsid w:val="006A5548"/>
    <w:rsid w:val="006B2977"/>
    <w:rsid w:val="006B6020"/>
    <w:rsid w:val="006C29B1"/>
    <w:rsid w:val="006C2A7B"/>
    <w:rsid w:val="006C351E"/>
    <w:rsid w:val="006C50C7"/>
    <w:rsid w:val="006C54AC"/>
    <w:rsid w:val="006C5BFD"/>
    <w:rsid w:val="006C7E03"/>
    <w:rsid w:val="006D032E"/>
    <w:rsid w:val="006D13C8"/>
    <w:rsid w:val="006D48FB"/>
    <w:rsid w:val="006D4ACF"/>
    <w:rsid w:val="006D4BBA"/>
    <w:rsid w:val="006D77D6"/>
    <w:rsid w:val="006D7B2F"/>
    <w:rsid w:val="006E0633"/>
    <w:rsid w:val="006E6954"/>
    <w:rsid w:val="006E6DB9"/>
    <w:rsid w:val="006E7190"/>
    <w:rsid w:val="006E784C"/>
    <w:rsid w:val="006F0358"/>
    <w:rsid w:val="006F3490"/>
    <w:rsid w:val="006F4155"/>
    <w:rsid w:val="006F5240"/>
    <w:rsid w:val="006F5E09"/>
    <w:rsid w:val="006F661B"/>
    <w:rsid w:val="006F7DB0"/>
    <w:rsid w:val="00700E90"/>
    <w:rsid w:val="00702B79"/>
    <w:rsid w:val="00702CD5"/>
    <w:rsid w:val="007033F4"/>
    <w:rsid w:val="00704819"/>
    <w:rsid w:val="00704913"/>
    <w:rsid w:val="007057F7"/>
    <w:rsid w:val="0070621A"/>
    <w:rsid w:val="00706792"/>
    <w:rsid w:val="007103F7"/>
    <w:rsid w:val="00713DDC"/>
    <w:rsid w:val="00720378"/>
    <w:rsid w:val="00720427"/>
    <w:rsid w:val="00720CF0"/>
    <w:rsid w:val="00721B0A"/>
    <w:rsid w:val="007229F4"/>
    <w:rsid w:val="0072393B"/>
    <w:rsid w:val="00726A9F"/>
    <w:rsid w:val="007332F7"/>
    <w:rsid w:val="007355B1"/>
    <w:rsid w:val="00735A45"/>
    <w:rsid w:val="00737F49"/>
    <w:rsid w:val="00737FB3"/>
    <w:rsid w:val="0074157F"/>
    <w:rsid w:val="00741BE3"/>
    <w:rsid w:val="00742722"/>
    <w:rsid w:val="00743E74"/>
    <w:rsid w:val="00744F88"/>
    <w:rsid w:val="00745C24"/>
    <w:rsid w:val="007461A3"/>
    <w:rsid w:val="00747EA4"/>
    <w:rsid w:val="007504CE"/>
    <w:rsid w:val="0075155D"/>
    <w:rsid w:val="00751AF3"/>
    <w:rsid w:val="00752E6C"/>
    <w:rsid w:val="00752EC7"/>
    <w:rsid w:val="00754D2B"/>
    <w:rsid w:val="00756125"/>
    <w:rsid w:val="00761418"/>
    <w:rsid w:val="00761A3D"/>
    <w:rsid w:val="00762BAB"/>
    <w:rsid w:val="0076419E"/>
    <w:rsid w:val="00764F0A"/>
    <w:rsid w:val="0076692C"/>
    <w:rsid w:val="00766BAC"/>
    <w:rsid w:val="00766EDF"/>
    <w:rsid w:val="00770328"/>
    <w:rsid w:val="007727C2"/>
    <w:rsid w:val="0077513A"/>
    <w:rsid w:val="00775501"/>
    <w:rsid w:val="00777588"/>
    <w:rsid w:val="00785805"/>
    <w:rsid w:val="0078714C"/>
    <w:rsid w:val="00787F50"/>
    <w:rsid w:val="007944D9"/>
    <w:rsid w:val="00797F9D"/>
    <w:rsid w:val="007A1C22"/>
    <w:rsid w:val="007A2FE1"/>
    <w:rsid w:val="007A5550"/>
    <w:rsid w:val="007A5FD1"/>
    <w:rsid w:val="007B3282"/>
    <w:rsid w:val="007B3FD8"/>
    <w:rsid w:val="007B4505"/>
    <w:rsid w:val="007B4B44"/>
    <w:rsid w:val="007B5BFD"/>
    <w:rsid w:val="007C52EE"/>
    <w:rsid w:val="007D1693"/>
    <w:rsid w:val="007D3F0C"/>
    <w:rsid w:val="007D5035"/>
    <w:rsid w:val="007D5F7A"/>
    <w:rsid w:val="007E0DF1"/>
    <w:rsid w:val="007E2358"/>
    <w:rsid w:val="007E3715"/>
    <w:rsid w:val="007E4990"/>
    <w:rsid w:val="007E4E38"/>
    <w:rsid w:val="007F1352"/>
    <w:rsid w:val="007F2BB7"/>
    <w:rsid w:val="007F4BC6"/>
    <w:rsid w:val="007F5CFC"/>
    <w:rsid w:val="007F61C3"/>
    <w:rsid w:val="007F6501"/>
    <w:rsid w:val="007F67E5"/>
    <w:rsid w:val="007F6938"/>
    <w:rsid w:val="00800AF0"/>
    <w:rsid w:val="00801C79"/>
    <w:rsid w:val="00801D93"/>
    <w:rsid w:val="008031BD"/>
    <w:rsid w:val="00805EB4"/>
    <w:rsid w:val="008105A8"/>
    <w:rsid w:val="00810ED7"/>
    <w:rsid w:val="00812AE7"/>
    <w:rsid w:val="00814C8D"/>
    <w:rsid w:val="008156D4"/>
    <w:rsid w:val="00815AC1"/>
    <w:rsid w:val="0081775B"/>
    <w:rsid w:val="008205A3"/>
    <w:rsid w:val="00821951"/>
    <w:rsid w:val="00821968"/>
    <w:rsid w:val="008219FD"/>
    <w:rsid w:val="00822CB5"/>
    <w:rsid w:val="00822F17"/>
    <w:rsid w:val="00823711"/>
    <w:rsid w:val="008255B6"/>
    <w:rsid w:val="00826313"/>
    <w:rsid w:val="00826DD3"/>
    <w:rsid w:val="0082733F"/>
    <w:rsid w:val="00832B23"/>
    <w:rsid w:val="00832CFB"/>
    <w:rsid w:val="00833242"/>
    <w:rsid w:val="00834B7C"/>
    <w:rsid w:val="00834F9A"/>
    <w:rsid w:val="008350CD"/>
    <w:rsid w:val="008357A1"/>
    <w:rsid w:val="0083771F"/>
    <w:rsid w:val="00840F58"/>
    <w:rsid w:val="0084106A"/>
    <w:rsid w:val="0084121D"/>
    <w:rsid w:val="00845BC9"/>
    <w:rsid w:val="008502D9"/>
    <w:rsid w:val="0085086A"/>
    <w:rsid w:val="00850B18"/>
    <w:rsid w:val="00852713"/>
    <w:rsid w:val="00853890"/>
    <w:rsid w:val="00854088"/>
    <w:rsid w:val="008551BD"/>
    <w:rsid w:val="00856595"/>
    <w:rsid w:val="008572A9"/>
    <w:rsid w:val="00857A4F"/>
    <w:rsid w:val="00862FA8"/>
    <w:rsid w:val="008661D9"/>
    <w:rsid w:val="00872552"/>
    <w:rsid w:val="00873F1C"/>
    <w:rsid w:val="008742E8"/>
    <w:rsid w:val="00875C6B"/>
    <w:rsid w:val="00877210"/>
    <w:rsid w:val="00881AA3"/>
    <w:rsid w:val="00884EED"/>
    <w:rsid w:val="00885A9B"/>
    <w:rsid w:val="00890B85"/>
    <w:rsid w:val="00892D6D"/>
    <w:rsid w:val="0089455E"/>
    <w:rsid w:val="0089557C"/>
    <w:rsid w:val="00895C9A"/>
    <w:rsid w:val="00895FEC"/>
    <w:rsid w:val="008961D8"/>
    <w:rsid w:val="008A0F65"/>
    <w:rsid w:val="008A17AB"/>
    <w:rsid w:val="008A2594"/>
    <w:rsid w:val="008A2978"/>
    <w:rsid w:val="008A6711"/>
    <w:rsid w:val="008B0B15"/>
    <w:rsid w:val="008B0B8D"/>
    <w:rsid w:val="008B22D4"/>
    <w:rsid w:val="008B26EC"/>
    <w:rsid w:val="008B27F6"/>
    <w:rsid w:val="008B41CD"/>
    <w:rsid w:val="008B5BE5"/>
    <w:rsid w:val="008B6F93"/>
    <w:rsid w:val="008C0461"/>
    <w:rsid w:val="008C3301"/>
    <w:rsid w:val="008C341F"/>
    <w:rsid w:val="008C6569"/>
    <w:rsid w:val="008C7AC9"/>
    <w:rsid w:val="008C7DDF"/>
    <w:rsid w:val="008D026C"/>
    <w:rsid w:val="008D1286"/>
    <w:rsid w:val="008D1CDC"/>
    <w:rsid w:val="008D3857"/>
    <w:rsid w:val="008D5707"/>
    <w:rsid w:val="008D6A9C"/>
    <w:rsid w:val="008E068D"/>
    <w:rsid w:val="008E14BF"/>
    <w:rsid w:val="008E19AA"/>
    <w:rsid w:val="008E3F5D"/>
    <w:rsid w:val="008E745D"/>
    <w:rsid w:val="008F027C"/>
    <w:rsid w:val="008F108B"/>
    <w:rsid w:val="008F43AF"/>
    <w:rsid w:val="008F5775"/>
    <w:rsid w:val="008F5961"/>
    <w:rsid w:val="008F5F82"/>
    <w:rsid w:val="009026EA"/>
    <w:rsid w:val="00905AB4"/>
    <w:rsid w:val="00905E25"/>
    <w:rsid w:val="009071E6"/>
    <w:rsid w:val="0090727C"/>
    <w:rsid w:val="00914373"/>
    <w:rsid w:val="00914CB3"/>
    <w:rsid w:val="009152FE"/>
    <w:rsid w:val="00916CF5"/>
    <w:rsid w:val="00917A2C"/>
    <w:rsid w:val="009202E9"/>
    <w:rsid w:val="009205B0"/>
    <w:rsid w:val="00921B33"/>
    <w:rsid w:val="00921DC7"/>
    <w:rsid w:val="0092224E"/>
    <w:rsid w:val="009251AC"/>
    <w:rsid w:val="0092700D"/>
    <w:rsid w:val="0093167B"/>
    <w:rsid w:val="009334F1"/>
    <w:rsid w:val="00936FF7"/>
    <w:rsid w:val="009432DA"/>
    <w:rsid w:val="009444C3"/>
    <w:rsid w:val="00946B3D"/>
    <w:rsid w:val="00946E88"/>
    <w:rsid w:val="009473E9"/>
    <w:rsid w:val="00947D4B"/>
    <w:rsid w:val="009504DE"/>
    <w:rsid w:val="00950DF4"/>
    <w:rsid w:val="0095199E"/>
    <w:rsid w:val="00955FB1"/>
    <w:rsid w:val="0096288C"/>
    <w:rsid w:val="00966CE4"/>
    <w:rsid w:val="00973A0D"/>
    <w:rsid w:val="00973F40"/>
    <w:rsid w:val="00974673"/>
    <w:rsid w:val="00974A93"/>
    <w:rsid w:val="00980682"/>
    <w:rsid w:val="00980D16"/>
    <w:rsid w:val="009852CA"/>
    <w:rsid w:val="00985921"/>
    <w:rsid w:val="00986497"/>
    <w:rsid w:val="009903D2"/>
    <w:rsid w:val="00991022"/>
    <w:rsid w:val="009912F0"/>
    <w:rsid w:val="009920B8"/>
    <w:rsid w:val="00993D02"/>
    <w:rsid w:val="009949CA"/>
    <w:rsid w:val="009954AD"/>
    <w:rsid w:val="009A0DB3"/>
    <w:rsid w:val="009A23B8"/>
    <w:rsid w:val="009A2FEC"/>
    <w:rsid w:val="009A34CC"/>
    <w:rsid w:val="009A66D9"/>
    <w:rsid w:val="009A78B7"/>
    <w:rsid w:val="009A7F48"/>
    <w:rsid w:val="009B30C1"/>
    <w:rsid w:val="009B44B3"/>
    <w:rsid w:val="009B4668"/>
    <w:rsid w:val="009B474B"/>
    <w:rsid w:val="009B65D7"/>
    <w:rsid w:val="009C28DA"/>
    <w:rsid w:val="009C33C2"/>
    <w:rsid w:val="009C48D4"/>
    <w:rsid w:val="009C5BF9"/>
    <w:rsid w:val="009C7A85"/>
    <w:rsid w:val="009D18AF"/>
    <w:rsid w:val="009D2935"/>
    <w:rsid w:val="009D2B69"/>
    <w:rsid w:val="009D2CAB"/>
    <w:rsid w:val="009D3DB3"/>
    <w:rsid w:val="009D59A6"/>
    <w:rsid w:val="009D61A7"/>
    <w:rsid w:val="009D6AE3"/>
    <w:rsid w:val="009D78F2"/>
    <w:rsid w:val="009D7C6A"/>
    <w:rsid w:val="009E0001"/>
    <w:rsid w:val="009E1F76"/>
    <w:rsid w:val="009E269B"/>
    <w:rsid w:val="009E2790"/>
    <w:rsid w:val="009E61B1"/>
    <w:rsid w:val="009F0C28"/>
    <w:rsid w:val="009F18AE"/>
    <w:rsid w:val="009F3E6A"/>
    <w:rsid w:val="009F4F3A"/>
    <w:rsid w:val="009F7037"/>
    <w:rsid w:val="00A0114F"/>
    <w:rsid w:val="00A02232"/>
    <w:rsid w:val="00A0461C"/>
    <w:rsid w:val="00A048FB"/>
    <w:rsid w:val="00A0494D"/>
    <w:rsid w:val="00A04F9A"/>
    <w:rsid w:val="00A06B63"/>
    <w:rsid w:val="00A10ECD"/>
    <w:rsid w:val="00A123EC"/>
    <w:rsid w:val="00A1330D"/>
    <w:rsid w:val="00A133FF"/>
    <w:rsid w:val="00A134C8"/>
    <w:rsid w:val="00A203EB"/>
    <w:rsid w:val="00A206B2"/>
    <w:rsid w:val="00A2135B"/>
    <w:rsid w:val="00A2270D"/>
    <w:rsid w:val="00A227BF"/>
    <w:rsid w:val="00A23F75"/>
    <w:rsid w:val="00A255A1"/>
    <w:rsid w:val="00A2681B"/>
    <w:rsid w:val="00A269B5"/>
    <w:rsid w:val="00A279FA"/>
    <w:rsid w:val="00A30A7A"/>
    <w:rsid w:val="00A31889"/>
    <w:rsid w:val="00A35F17"/>
    <w:rsid w:val="00A36118"/>
    <w:rsid w:val="00A363DA"/>
    <w:rsid w:val="00A3706C"/>
    <w:rsid w:val="00A3735C"/>
    <w:rsid w:val="00A3743E"/>
    <w:rsid w:val="00A41E2A"/>
    <w:rsid w:val="00A42110"/>
    <w:rsid w:val="00A4286F"/>
    <w:rsid w:val="00A43A90"/>
    <w:rsid w:val="00A5082B"/>
    <w:rsid w:val="00A50A76"/>
    <w:rsid w:val="00A561FC"/>
    <w:rsid w:val="00A57688"/>
    <w:rsid w:val="00A616C5"/>
    <w:rsid w:val="00A6556D"/>
    <w:rsid w:val="00A66D29"/>
    <w:rsid w:val="00A670BB"/>
    <w:rsid w:val="00A67B8D"/>
    <w:rsid w:val="00A71EC2"/>
    <w:rsid w:val="00A71F36"/>
    <w:rsid w:val="00A723A0"/>
    <w:rsid w:val="00A72771"/>
    <w:rsid w:val="00A73C2A"/>
    <w:rsid w:val="00A771D6"/>
    <w:rsid w:val="00A8129A"/>
    <w:rsid w:val="00A821D9"/>
    <w:rsid w:val="00A831D7"/>
    <w:rsid w:val="00A8385C"/>
    <w:rsid w:val="00A8473E"/>
    <w:rsid w:val="00A850CD"/>
    <w:rsid w:val="00A87136"/>
    <w:rsid w:val="00A901D6"/>
    <w:rsid w:val="00A95F2C"/>
    <w:rsid w:val="00A979DE"/>
    <w:rsid w:val="00AA4772"/>
    <w:rsid w:val="00AA5213"/>
    <w:rsid w:val="00AB16C0"/>
    <w:rsid w:val="00AB3090"/>
    <w:rsid w:val="00AB5080"/>
    <w:rsid w:val="00AB699C"/>
    <w:rsid w:val="00AC0D94"/>
    <w:rsid w:val="00AC3443"/>
    <w:rsid w:val="00AC3D7D"/>
    <w:rsid w:val="00AC6364"/>
    <w:rsid w:val="00AD0AF0"/>
    <w:rsid w:val="00AD3D04"/>
    <w:rsid w:val="00AE0443"/>
    <w:rsid w:val="00AE563C"/>
    <w:rsid w:val="00AE6810"/>
    <w:rsid w:val="00AE7961"/>
    <w:rsid w:val="00AF0235"/>
    <w:rsid w:val="00AF0A77"/>
    <w:rsid w:val="00AF2C38"/>
    <w:rsid w:val="00AF3B8C"/>
    <w:rsid w:val="00AF475E"/>
    <w:rsid w:val="00AF7159"/>
    <w:rsid w:val="00AF74E0"/>
    <w:rsid w:val="00B02F62"/>
    <w:rsid w:val="00B07EC6"/>
    <w:rsid w:val="00B12785"/>
    <w:rsid w:val="00B20A62"/>
    <w:rsid w:val="00B21EDE"/>
    <w:rsid w:val="00B22AA7"/>
    <w:rsid w:val="00B25666"/>
    <w:rsid w:val="00B3082E"/>
    <w:rsid w:val="00B347B4"/>
    <w:rsid w:val="00B355DE"/>
    <w:rsid w:val="00B35F08"/>
    <w:rsid w:val="00B4377D"/>
    <w:rsid w:val="00B4403F"/>
    <w:rsid w:val="00B443DF"/>
    <w:rsid w:val="00B512FA"/>
    <w:rsid w:val="00B513BE"/>
    <w:rsid w:val="00B53005"/>
    <w:rsid w:val="00B53AD1"/>
    <w:rsid w:val="00B5594C"/>
    <w:rsid w:val="00B57C81"/>
    <w:rsid w:val="00B61680"/>
    <w:rsid w:val="00B628E7"/>
    <w:rsid w:val="00B63197"/>
    <w:rsid w:val="00B63E8F"/>
    <w:rsid w:val="00B669D0"/>
    <w:rsid w:val="00B67E91"/>
    <w:rsid w:val="00B71F36"/>
    <w:rsid w:val="00B77556"/>
    <w:rsid w:val="00B77A9E"/>
    <w:rsid w:val="00B8189C"/>
    <w:rsid w:val="00B8489D"/>
    <w:rsid w:val="00B85C6D"/>
    <w:rsid w:val="00B86F3A"/>
    <w:rsid w:val="00B90417"/>
    <w:rsid w:val="00B90F36"/>
    <w:rsid w:val="00B9291C"/>
    <w:rsid w:val="00B946EF"/>
    <w:rsid w:val="00B95DBE"/>
    <w:rsid w:val="00B96780"/>
    <w:rsid w:val="00B97312"/>
    <w:rsid w:val="00BA1AA6"/>
    <w:rsid w:val="00BA2E4D"/>
    <w:rsid w:val="00BA5736"/>
    <w:rsid w:val="00BA70F8"/>
    <w:rsid w:val="00BA7D4B"/>
    <w:rsid w:val="00BA7EE9"/>
    <w:rsid w:val="00BB0855"/>
    <w:rsid w:val="00BB30FF"/>
    <w:rsid w:val="00BB393B"/>
    <w:rsid w:val="00BB4E25"/>
    <w:rsid w:val="00BB5792"/>
    <w:rsid w:val="00BB6510"/>
    <w:rsid w:val="00BC17F6"/>
    <w:rsid w:val="00BC1EF4"/>
    <w:rsid w:val="00BC33A8"/>
    <w:rsid w:val="00BC508D"/>
    <w:rsid w:val="00BC66D2"/>
    <w:rsid w:val="00BC7458"/>
    <w:rsid w:val="00BD12D6"/>
    <w:rsid w:val="00BD24F3"/>
    <w:rsid w:val="00BD55BF"/>
    <w:rsid w:val="00BD7789"/>
    <w:rsid w:val="00BD7BB9"/>
    <w:rsid w:val="00BE40DA"/>
    <w:rsid w:val="00BE4356"/>
    <w:rsid w:val="00BE5E86"/>
    <w:rsid w:val="00BE66BB"/>
    <w:rsid w:val="00BE685F"/>
    <w:rsid w:val="00BE7701"/>
    <w:rsid w:val="00BF1B85"/>
    <w:rsid w:val="00BF29BF"/>
    <w:rsid w:val="00BF4CF1"/>
    <w:rsid w:val="00C00FA6"/>
    <w:rsid w:val="00C00FD9"/>
    <w:rsid w:val="00C02FB6"/>
    <w:rsid w:val="00C03A71"/>
    <w:rsid w:val="00C067F0"/>
    <w:rsid w:val="00C0698B"/>
    <w:rsid w:val="00C07975"/>
    <w:rsid w:val="00C07CDB"/>
    <w:rsid w:val="00C106F5"/>
    <w:rsid w:val="00C12201"/>
    <w:rsid w:val="00C134D6"/>
    <w:rsid w:val="00C20410"/>
    <w:rsid w:val="00C21874"/>
    <w:rsid w:val="00C23B16"/>
    <w:rsid w:val="00C24561"/>
    <w:rsid w:val="00C24AE5"/>
    <w:rsid w:val="00C31509"/>
    <w:rsid w:val="00C325D0"/>
    <w:rsid w:val="00C33363"/>
    <w:rsid w:val="00C343B9"/>
    <w:rsid w:val="00C3530A"/>
    <w:rsid w:val="00C35DC1"/>
    <w:rsid w:val="00C3732D"/>
    <w:rsid w:val="00C37345"/>
    <w:rsid w:val="00C3797C"/>
    <w:rsid w:val="00C37E14"/>
    <w:rsid w:val="00C429D0"/>
    <w:rsid w:val="00C42AD4"/>
    <w:rsid w:val="00C45A43"/>
    <w:rsid w:val="00C46704"/>
    <w:rsid w:val="00C5005E"/>
    <w:rsid w:val="00C51727"/>
    <w:rsid w:val="00C5177F"/>
    <w:rsid w:val="00C51D3C"/>
    <w:rsid w:val="00C53B0E"/>
    <w:rsid w:val="00C541B3"/>
    <w:rsid w:val="00C54287"/>
    <w:rsid w:val="00C542C9"/>
    <w:rsid w:val="00C543F7"/>
    <w:rsid w:val="00C5471E"/>
    <w:rsid w:val="00C55607"/>
    <w:rsid w:val="00C55C9E"/>
    <w:rsid w:val="00C563E3"/>
    <w:rsid w:val="00C56FE3"/>
    <w:rsid w:val="00C572AB"/>
    <w:rsid w:val="00C5735D"/>
    <w:rsid w:val="00C6214E"/>
    <w:rsid w:val="00C6324C"/>
    <w:rsid w:val="00C636C1"/>
    <w:rsid w:val="00C636E0"/>
    <w:rsid w:val="00C63E8E"/>
    <w:rsid w:val="00C642E4"/>
    <w:rsid w:val="00C676D8"/>
    <w:rsid w:val="00C739D5"/>
    <w:rsid w:val="00C833A3"/>
    <w:rsid w:val="00C8389E"/>
    <w:rsid w:val="00C871CF"/>
    <w:rsid w:val="00C9053B"/>
    <w:rsid w:val="00C909BE"/>
    <w:rsid w:val="00C91D34"/>
    <w:rsid w:val="00C91F28"/>
    <w:rsid w:val="00C93622"/>
    <w:rsid w:val="00C94B2B"/>
    <w:rsid w:val="00C94FE6"/>
    <w:rsid w:val="00CA2EEC"/>
    <w:rsid w:val="00CA2F54"/>
    <w:rsid w:val="00CA3322"/>
    <w:rsid w:val="00CA79BF"/>
    <w:rsid w:val="00CB0712"/>
    <w:rsid w:val="00CB3996"/>
    <w:rsid w:val="00CB3E61"/>
    <w:rsid w:val="00CB4B00"/>
    <w:rsid w:val="00CB56B5"/>
    <w:rsid w:val="00CB5E1A"/>
    <w:rsid w:val="00CB6846"/>
    <w:rsid w:val="00CB6E86"/>
    <w:rsid w:val="00CB7985"/>
    <w:rsid w:val="00CB7E94"/>
    <w:rsid w:val="00CC130E"/>
    <w:rsid w:val="00CC193E"/>
    <w:rsid w:val="00CC423B"/>
    <w:rsid w:val="00CC66E1"/>
    <w:rsid w:val="00CC6DB2"/>
    <w:rsid w:val="00CC6E8E"/>
    <w:rsid w:val="00CC79BF"/>
    <w:rsid w:val="00CD2CDD"/>
    <w:rsid w:val="00CD3A6A"/>
    <w:rsid w:val="00CD41C8"/>
    <w:rsid w:val="00CE0D09"/>
    <w:rsid w:val="00CE1135"/>
    <w:rsid w:val="00CE1F4F"/>
    <w:rsid w:val="00CE367A"/>
    <w:rsid w:val="00CE5483"/>
    <w:rsid w:val="00CE6B56"/>
    <w:rsid w:val="00CF00C7"/>
    <w:rsid w:val="00CF329D"/>
    <w:rsid w:val="00CF3544"/>
    <w:rsid w:val="00D000C4"/>
    <w:rsid w:val="00D0083B"/>
    <w:rsid w:val="00D0157E"/>
    <w:rsid w:val="00D04A71"/>
    <w:rsid w:val="00D04AA3"/>
    <w:rsid w:val="00D079A0"/>
    <w:rsid w:val="00D07FCF"/>
    <w:rsid w:val="00D12B10"/>
    <w:rsid w:val="00D165AD"/>
    <w:rsid w:val="00D1734C"/>
    <w:rsid w:val="00D232A6"/>
    <w:rsid w:val="00D26EEB"/>
    <w:rsid w:val="00D27CF4"/>
    <w:rsid w:val="00D32881"/>
    <w:rsid w:val="00D36521"/>
    <w:rsid w:val="00D37715"/>
    <w:rsid w:val="00D42F8E"/>
    <w:rsid w:val="00D44ECD"/>
    <w:rsid w:val="00D452ED"/>
    <w:rsid w:val="00D47240"/>
    <w:rsid w:val="00D50D8A"/>
    <w:rsid w:val="00D515CE"/>
    <w:rsid w:val="00D52528"/>
    <w:rsid w:val="00D53A72"/>
    <w:rsid w:val="00D56D04"/>
    <w:rsid w:val="00D618AE"/>
    <w:rsid w:val="00D61B14"/>
    <w:rsid w:val="00D65644"/>
    <w:rsid w:val="00D67F3B"/>
    <w:rsid w:val="00D70277"/>
    <w:rsid w:val="00D73019"/>
    <w:rsid w:val="00D748F9"/>
    <w:rsid w:val="00D81C2A"/>
    <w:rsid w:val="00D850CF"/>
    <w:rsid w:val="00D8632A"/>
    <w:rsid w:val="00D872D7"/>
    <w:rsid w:val="00D92C89"/>
    <w:rsid w:val="00D94CDE"/>
    <w:rsid w:val="00D95A9E"/>
    <w:rsid w:val="00DA095A"/>
    <w:rsid w:val="00DA5445"/>
    <w:rsid w:val="00DA58B1"/>
    <w:rsid w:val="00DA5B73"/>
    <w:rsid w:val="00DA5C07"/>
    <w:rsid w:val="00DA6590"/>
    <w:rsid w:val="00DA6C99"/>
    <w:rsid w:val="00DB2604"/>
    <w:rsid w:val="00DB379D"/>
    <w:rsid w:val="00DB4723"/>
    <w:rsid w:val="00DB5063"/>
    <w:rsid w:val="00DB58B6"/>
    <w:rsid w:val="00DB780B"/>
    <w:rsid w:val="00DB7E1E"/>
    <w:rsid w:val="00DB7EDB"/>
    <w:rsid w:val="00DC1F08"/>
    <w:rsid w:val="00DC2320"/>
    <w:rsid w:val="00DC327F"/>
    <w:rsid w:val="00DC38D4"/>
    <w:rsid w:val="00DC45F0"/>
    <w:rsid w:val="00DC59F9"/>
    <w:rsid w:val="00DC5DC6"/>
    <w:rsid w:val="00DC6465"/>
    <w:rsid w:val="00DC70BE"/>
    <w:rsid w:val="00DC7A38"/>
    <w:rsid w:val="00DD219C"/>
    <w:rsid w:val="00DD2ACD"/>
    <w:rsid w:val="00DD3B0B"/>
    <w:rsid w:val="00DD6E9B"/>
    <w:rsid w:val="00DE0643"/>
    <w:rsid w:val="00DE4B88"/>
    <w:rsid w:val="00DE72BA"/>
    <w:rsid w:val="00DE75AC"/>
    <w:rsid w:val="00DE762B"/>
    <w:rsid w:val="00DF135D"/>
    <w:rsid w:val="00DF139A"/>
    <w:rsid w:val="00DF253D"/>
    <w:rsid w:val="00DF440B"/>
    <w:rsid w:val="00DF4460"/>
    <w:rsid w:val="00E01225"/>
    <w:rsid w:val="00E01CA0"/>
    <w:rsid w:val="00E022B7"/>
    <w:rsid w:val="00E026E9"/>
    <w:rsid w:val="00E02E6C"/>
    <w:rsid w:val="00E03A6F"/>
    <w:rsid w:val="00E05F81"/>
    <w:rsid w:val="00E06383"/>
    <w:rsid w:val="00E06FE8"/>
    <w:rsid w:val="00E11D5C"/>
    <w:rsid w:val="00E17686"/>
    <w:rsid w:val="00E21889"/>
    <w:rsid w:val="00E24D9C"/>
    <w:rsid w:val="00E26178"/>
    <w:rsid w:val="00E27C56"/>
    <w:rsid w:val="00E302E0"/>
    <w:rsid w:val="00E303FF"/>
    <w:rsid w:val="00E30B34"/>
    <w:rsid w:val="00E314B7"/>
    <w:rsid w:val="00E322BD"/>
    <w:rsid w:val="00E33494"/>
    <w:rsid w:val="00E358DB"/>
    <w:rsid w:val="00E37C94"/>
    <w:rsid w:val="00E43405"/>
    <w:rsid w:val="00E4435A"/>
    <w:rsid w:val="00E466EE"/>
    <w:rsid w:val="00E515ED"/>
    <w:rsid w:val="00E53E00"/>
    <w:rsid w:val="00E544E7"/>
    <w:rsid w:val="00E55330"/>
    <w:rsid w:val="00E55B79"/>
    <w:rsid w:val="00E574DB"/>
    <w:rsid w:val="00E606AF"/>
    <w:rsid w:val="00E620C1"/>
    <w:rsid w:val="00E62F28"/>
    <w:rsid w:val="00E6462A"/>
    <w:rsid w:val="00E67BEA"/>
    <w:rsid w:val="00E67FAF"/>
    <w:rsid w:val="00E70455"/>
    <w:rsid w:val="00E70AFA"/>
    <w:rsid w:val="00E71A7B"/>
    <w:rsid w:val="00E71CC9"/>
    <w:rsid w:val="00E72786"/>
    <w:rsid w:val="00E73503"/>
    <w:rsid w:val="00E757C2"/>
    <w:rsid w:val="00E77771"/>
    <w:rsid w:val="00E82FFD"/>
    <w:rsid w:val="00E90826"/>
    <w:rsid w:val="00E90D92"/>
    <w:rsid w:val="00E925E4"/>
    <w:rsid w:val="00E937FC"/>
    <w:rsid w:val="00E94212"/>
    <w:rsid w:val="00E97762"/>
    <w:rsid w:val="00E977E1"/>
    <w:rsid w:val="00E97A1F"/>
    <w:rsid w:val="00E97C32"/>
    <w:rsid w:val="00EA0A19"/>
    <w:rsid w:val="00EA216B"/>
    <w:rsid w:val="00EA2D0A"/>
    <w:rsid w:val="00EA34BA"/>
    <w:rsid w:val="00EA4075"/>
    <w:rsid w:val="00EA4F32"/>
    <w:rsid w:val="00EA7AD9"/>
    <w:rsid w:val="00EB083A"/>
    <w:rsid w:val="00EB15D3"/>
    <w:rsid w:val="00EB5A57"/>
    <w:rsid w:val="00EB678B"/>
    <w:rsid w:val="00EB7B33"/>
    <w:rsid w:val="00EC003D"/>
    <w:rsid w:val="00EC3026"/>
    <w:rsid w:val="00EC4400"/>
    <w:rsid w:val="00EC4E4D"/>
    <w:rsid w:val="00EC5A55"/>
    <w:rsid w:val="00EC60E4"/>
    <w:rsid w:val="00ED1202"/>
    <w:rsid w:val="00ED1241"/>
    <w:rsid w:val="00ED264F"/>
    <w:rsid w:val="00ED40D5"/>
    <w:rsid w:val="00ED4B38"/>
    <w:rsid w:val="00ED6723"/>
    <w:rsid w:val="00EE10FE"/>
    <w:rsid w:val="00EE3D4A"/>
    <w:rsid w:val="00EE3E43"/>
    <w:rsid w:val="00EE4A03"/>
    <w:rsid w:val="00EE7920"/>
    <w:rsid w:val="00EF096B"/>
    <w:rsid w:val="00EF177B"/>
    <w:rsid w:val="00EF36B0"/>
    <w:rsid w:val="00EF4B50"/>
    <w:rsid w:val="00EF6242"/>
    <w:rsid w:val="00EF765A"/>
    <w:rsid w:val="00EF7B86"/>
    <w:rsid w:val="00F0108D"/>
    <w:rsid w:val="00F03A4F"/>
    <w:rsid w:val="00F04064"/>
    <w:rsid w:val="00F10E06"/>
    <w:rsid w:val="00F1449A"/>
    <w:rsid w:val="00F15313"/>
    <w:rsid w:val="00F23CA9"/>
    <w:rsid w:val="00F30DF2"/>
    <w:rsid w:val="00F31004"/>
    <w:rsid w:val="00F310ED"/>
    <w:rsid w:val="00F3252A"/>
    <w:rsid w:val="00F32714"/>
    <w:rsid w:val="00F3276D"/>
    <w:rsid w:val="00F332C8"/>
    <w:rsid w:val="00F36FB9"/>
    <w:rsid w:val="00F41E62"/>
    <w:rsid w:val="00F44405"/>
    <w:rsid w:val="00F4476F"/>
    <w:rsid w:val="00F47094"/>
    <w:rsid w:val="00F478C5"/>
    <w:rsid w:val="00F50139"/>
    <w:rsid w:val="00F50B98"/>
    <w:rsid w:val="00F516BD"/>
    <w:rsid w:val="00F6040F"/>
    <w:rsid w:val="00F62AED"/>
    <w:rsid w:val="00F64B21"/>
    <w:rsid w:val="00F64FC7"/>
    <w:rsid w:val="00F650EC"/>
    <w:rsid w:val="00F703F3"/>
    <w:rsid w:val="00F72B3C"/>
    <w:rsid w:val="00F72DD5"/>
    <w:rsid w:val="00F734F3"/>
    <w:rsid w:val="00F76FAF"/>
    <w:rsid w:val="00F81F2C"/>
    <w:rsid w:val="00F82C8F"/>
    <w:rsid w:val="00F87788"/>
    <w:rsid w:val="00F912A6"/>
    <w:rsid w:val="00F918F8"/>
    <w:rsid w:val="00F94342"/>
    <w:rsid w:val="00F95554"/>
    <w:rsid w:val="00FA0AEC"/>
    <w:rsid w:val="00FA3487"/>
    <w:rsid w:val="00FA3D31"/>
    <w:rsid w:val="00FB264F"/>
    <w:rsid w:val="00FB4696"/>
    <w:rsid w:val="00FB4F29"/>
    <w:rsid w:val="00FB663D"/>
    <w:rsid w:val="00FB7014"/>
    <w:rsid w:val="00FC04AF"/>
    <w:rsid w:val="00FC2F21"/>
    <w:rsid w:val="00FC58A2"/>
    <w:rsid w:val="00FC5C6D"/>
    <w:rsid w:val="00FC6476"/>
    <w:rsid w:val="00FC777B"/>
    <w:rsid w:val="00FC7A7C"/>
    <w:rsid w:val="00FD2C72"/>
    <w:rsid w:val="00FD3855"/>
    <w:rsid w:val="00FD42F5"/>
    <w:rsid w:val="00FD4F24"/>
    <w:rsid w:val="00FD54F9"/>
    <w:rsid w:val="00FE0F65"/>
    <w:rsid w:val="00FE42EA"/>
    <w:rsid w:val="00FE4775"/>
    <w:rsid w:val="00FE67B4"/>
    <w:rsid w:val="00FE7F2E"/>
    <w:rsid w:val="00FF0DCD"/>
    <w:rsid w:val="00FF2359"/>
    <w:rsid w:val="00FF26C0"/>
    <w:rsid w:val="00FF4CBE"/>
    <w:rsid w:val="00FF7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26"/>
    <w:pPr>
      <w:widowControl w:val="0"/>
      <w:jc w:val="both"/>
    </w:pPr>
    <w:rPr>
      <w:rFonts w:eastAsia="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6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6826"/>
    <w:rPr>
      <w:rFonts w:eastAsia="宋体" w:cs="Times New Roman"/>
      <w:sz w:val="18"/>
      <w:szCs w:val="18"/>
    </w:rPr>
  </w:style>
  <w:style w:type="paragraph" w:styleId="a4">
    <w:name w:val="footer"/>
    <w:basedOn w:val="a"/>
    <w:link w:val="Char0"/>
    <w:rsid w:val="000E6826"/>
    <w:pPr>
      <w:tabs>
        <w:tab w:val="center" w:pos="4153"/>
        <w:tab w:val="right" w:pos="8306"/>
      </w:tabs>
      <w:snapToGrid w:val="0"/>
      <w:jc w:val="left"/>
    </w:pPr>
    <w:rPr>
      <w:sz w:val="18"/>
      <w:szCs w:val="18"/>
    </w:rPr>
  </w:style>
  <w:style w:type="character" w:customStyle="1" w:styleId="Char0">
    <w:name w:val="页脚 Char"/>
    <w:basedOn w:val="a0"/>
    <w:link w:val="a4"/>
    <w:rsid w:val="000E6826"/>
    <w:rPr>
      <w:rFonts w:eastAsia="宋体" w:cs="Times New Roman"/>
      <w:sz w:val="18"/>
      <w:szCs w:val="18"/>
    </w:rPr>
  </w:style>
  <w:style w:type="paragraph" w:styleId="a5">
    <w:name w:val="Body Text Indent"/>
    <w:basedOn w:val="a"/>
    <w:link w:val="Char1"/>
    <w:rsid w:val="000E6826"/>
    <w:pPr>
      <w:spacing w:line="440" w:lineRule="exact"/>
      <w:ind w:firstLineChars="200" w:firstLine="560"/>
    </w:pPr>
    <w:rPr>
      <w:rFonts w:ascii="宋体" w:hAnsi="宋体"/>
      <w:sz w:val="28"/>
    </w:rPr>
  </w:style>
  <w:style w:type="character" w:customStyle="1" w:styleId="Char1">
    <w:name w:val="正文文本缩进 Char"/>
    <w:basedOn w:val="a0"/>
    <w:link w:val="a5"/>
    <w:rsid w:val="000E6826"/>
    <w:rPr>
      <w:rFonts w:ascii="宋体" w:eastAsia="宋体" w:hAnsi="宋体" w:cs="Times New Roman"/>
      <w:sz w:val="28"/>
      <w:szCs w:val="24"/>
    </w:rPr>
  </w:style>
  <w:style w:type="table" w:styleId="a6">
    <w:name w:val="Table Grid"/>
    <w:basedOn w:val="a1"/>
    <w:uiPriority w:val="59"/>
    <w:rsid w:val="00A87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258</Words>
  <Characters>1474</Characters>
  <Application>Microsoft Office Word</Application>
  <DocSecurity>0</DocSecurity>
  <Lines>12</Lines>
  <Paragraphs>3</Paragraphs>
  <ScaleCrop>false</ScaleCrop>
  <Company>微软中国</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朱红恒</dc:creator>
  <cp:keywords/>
  <dc:description/>
  <cp:lastModifiedBy>朱红恒</cp:lastModifiedBy>
  <cp:revision>60</cp:revision>
  <dcterms:created xsi:type="dcterms:W3CDTF">2020-05-05T02:36:00Z</dcterms:created>
  <dcterms:modified xsi:type="dcterms:W3CDTF">2021-03-24T01:43:00Z</dcterms:modified>
</cp:coreProperties>
</file>